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4B4B9" w14:textId="6783FB6A" w:rsidR="76691357" w:rsidRPr="00447E40" w:rsidRDefault="009B2FC3" w:rsidP="00447E40">
      <w:pPr>
        <w:pStyle w:val="Subtitle"/>
        <w:sectPr w:rsidR="76691357" w:rsidRPr="00447E40" w:rsidSect="009D26FC">
          <w:headerReference w:type="even" r:id="rId11"/>
          <w:headerReference w:type="default" r:id="rId12"/>
          <w:footerReference w:type="default" r:id="rId13"/>
          <w:headerReference w:type="first" r:id="rId14"/>
          <w:type w:val="continuous"/>
          <w:pgSz w:w="12240" w:h="15840"/>
          <w:pgMar w:top="1440" w:right="1440" w:bottom="1440" w:left="1440" w:header="720" w:footer="720" w:gutter="0"/>
          <w:pgNumType w:start="1"/>
          <w:cols w:space="720"/>
          <w:titlePg/>
          <w:docGrid w:linePitch="360"/>
        </w:sectPr>
      </w:pPr>
      <w:bookmarkStart w:id="0" w:name="_Toc500751758"/>
      <w:bookmarkStart w:id="1" w:name="_Toc500754160"/>
      <w:bookmarkStart w:id="2" w:name="_Toc500755067"/>
      <w:bookmarkStart w:id="3" w:name="_Toc500755139"/>
      <w:r>
        <w:rPr>
          <w:noProof/>
        </w:rPr>
        <w:drawing>
          <wp:anchor distT="0" distB="0" distL="114300" distR="114300" simplePos="0" relativeHeight="251658240" behindDoc="1" locked="0" layoutInCell="1" allowOverlap="1" wp14:anchorId="57914BD6" wp14:editId="1AFF2A06">
            <wp:simplePos x="0" y="0"/>
            <wp:positionH relativeFrom="column">
              <wp:posOffset>-954157</wp:posOffset>
            </wp:positionH>
            <wp:positionV relativeFrom="paragraph">
              <wp:posOffset>-962108</wp:posOffset>
            </wp:positionV>
            <wp:extent cx="7824084" cy="10684434"/>
            <wp:effectExtent l="0" t="0" r="5715" b="3175"/>
            <wp:wrapNone/>
            <wp:docPr id="66050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26740" cy="10688061"/>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3" w:displacedByCustomXml="next"/>
    <w:bookmarkEnd w:id="2" w:displacedByCustomXml="next"/>
    <w:bookmarkEnd w:id="1" w:displacedByCustomXml="next"/>
    <w:bookmarkEnd w:id="0" w:displacedByCustomXml="next"/>
    <w:sdt>
      <w:sdtPr>
        <w:rPr>
          <w:rFonts w:ascii="Calibri" w:eastAsiaTheme="minorEastAsia" w:hAnsi="Calibri" w:cs="Calibri"/>
          <w:b/>
          <w:bCs/>
          <w:noProof/>
          <w:color w:val="auto"/>
          <w:sz w:val="28"/>
          <w:szCs w:val="28"/>
        </w:rPr>
        <w:id w:val="-1511361995"/>
        <w:docPartObj>
          <w:docPartGallery w:val="Table of Contents"/>
          <w:docPartUnique/>
        </w:docPartObj>
      </w:sdtPr>
      <w:sdtEndPr>
        <w:rPr>
          <w:rFonts w:asciiTheme="minorHAnsi" w:hAnsiTheme="minorHAnsi" w:cstheme="minorBidi"/>
          <w:sz w:val="24"/>
          <w:szCs w:val="24"/>
        </w:rPr>
      </w:sdtEndPr>
      <w:sdtContent>
        <w:p w14:paraId="3894A6B6" w14:textId="77777777" w:rsidR="00FF17E6" w:rsidRPr="00445744" w:rsidRDefault="00FF17E6" w:rsidP="00FF17E6">
          <w:pPr>
            <w:pStyle w:val="TOCHeading"/>
            <w:rPr>
              <w:rFonts w:ascii="Calibri" w:hAnsi="Calibri" w:cs="Calibri"/>
              <w:b/>
              <w:bCs/>
              <w:color w:val="4F6228" w:themeColor="accent3" w:themeShade="80"/>
              <w:sz w:val="48"/>
              <w:szCs w:val="44"/>
            </w:rPr>
          </w:pPr>
          <w:r w:rsidRPr="00445744">
            <w:rPr>
              <w:rFonts w:ascii="Calibri" w:hAnsi="Calibri" w:cs="Calibri"/>
              <w:b/>
              <w:bCs/>
              <w:color w:val="4F6228" w:themeColor="accent3" w:themeShade="80"/>
              <w:sz w:val="48"/>
              <w:szCs w:val="44"/>
            </w:rPr>
            <w:t>Table of Contents</w:t>
          </w:r>
        </w:p>
        <w:p w14:paraId="2F2FD4E8" w14:textId="64F8BBB8" w:rsidR="0027316D" w:rsidRPr="007C4C58" w:rsidRDefault="0027316D">
          <w:pPr>
            <w:pStyle w:val="TOC1"/>
          </w:pPr>
          <w:r w:rsidRPr="1C1E751A">
            <w:rPr>
              <w:rFonts w:ascii="Calibri" w:hAnsi="Calibri" w:cs="Calibri"/>
            </w:rPr>
            <w:fldChar w:fldCharType="begin"/>
          </w:r>
          <w:r>
            <w:rPr>
              <w:rFonts w:ascii="Calibri" w:hAnsi="Calibri" w:cs="Calibri"/>
            </w:rPr>
            <w:instrText xml:space="preserve"> TOC \o "1-3" \h \z \u </w:instrText>
          </w:r>
          <w:r w:rsidRPr="1C1E751A">
            <w:rPr>
              <w:rFonts w:ascii="Calibri" w:hAnsi="Calibri" w:cs="Calibri"/>
            </w:rPr>
            <w:fldChar w:fldCharType="separate"/>
          </w:r>
          <w:hyperlink w:anchor="_Toc191978042" w:history="1">
            <w:r w:rsidRPr="004873E0">
              <w:rPr>
                <w:rStyle w:val="Hyperlink"/>
                <w:rFonts w:ascii="Calibri" w:hAnsi="Calibri" w:cs="Calibri"/>
              </w:rPr>
              <w:t>I. Policies and Procedures</w:t>
            </w:r>
            <w:r>
              <w:rPr>
                <w:webHidden/>
              </w:rPr>
              <w:tab/>
            </w:r>
            <w:r>
              <w:rPr>
                <w:webHidden/>
              </w:rPr>
              <w:fldChar w:fldCharType="begin"/>
            </w:r>
            <w:r>
              <w:rPr>
                <w:webHidden/>
              </w:rPr>
              <w:instrText xml:space="preserve"> PAGEREF _Toc191978042 \h </w:instrText>
            </w:r>
            <w:r>
              <w:rPr>
                <w:webHidden/>
              </w:rPr>
            </w:r>
            <w:r>
              <w:rPr>
                <w:webHidden/>
              </w:rPr>
              <w:fldChar w:fldCharType="separate"/>
            </w:r>
            <w:r>
              <w:rPr>
                <w:webHidden/>
              </w:rPr>
              <w:t>1</w:t>
            </w:r>
            <w:r>
              <w:rPr>
                <w:webHidden/>
              </w:rPr>
              <w:fldChar w:fldCharType="end"/>
            </w:r>
          </w:hyperlink>
        </w:p>
        <w:p w14:paraId="10E3FEFA" w14:textId="0A1920BA" w:rsidR="0027316D" w:rsidRDefault="0027316D">
          <w:pPr>
            <w:pStyle w:val="TOC1"/>
            <w:rPr>
              <w:b w:val="0"/>
              <w:bCs w:val="0"/>
              <w:kern w:val="2"/>
              <w:szCs w:val="24"/>
              <w14:ligatures w14:val="standardContextual"/>
            </w:rPr>
          </w:pPr>
          <w:hyperlink w:anchor="_Toc191978044" w:history="1">
            <w:r w:rsidRPr="004873E0">
              <w:rPr>
                <w:rStyle w:val="Hyperlink"/>
                <w:rFonts w:ascii="Calibri" w:hAnsi="Calibri" w:cs="Calibri"/>
              </w:rPr>
              <w:t>II. Revisions and Maintenance</w:t>
            </w:r>
            <w:r>
              <w:rPr>
                <w:webHidden/>
              </w:rPr>
              <w:tab/>
            </w:r>
            <w:r>
              <w:rPr>
                <w:webHidden/>
              </w:rPr>
              <w:fldChar w:fldCharType="begin"/>
            </w:r>
            <w:r>
              <w:rPr>
                <w:webHidden/>
              </w:rPr>
              <w:instrText xml:space="preserve"> PAGEREF _Toc191978044 \h </w:instrText>
            </w:r>
            <w:r>
              <w:rPr>
                <w:webHidden/>
              </w:rPr>
            </w:r>
            <w:r>
              <w:rPr>
                <w:webHidden/>
              </w:rPr>
              <w:fldChar w:fldCharType="separate"/>
            </w:r>
            <w:r>
              <w:rPr>
                <w:webHidden/>
              </w:rPr>
              <w:t>1</w:t>
            </w:r>
            <w:r>
              <w:rPr>
                <w:webHidden/>
              </w:rPr>
              <w:fldChar w:fldCharType="end"/>
            </w:r>
          </w:hyperlink>
        </w:p>
        <w:p w14:paraId="15B97924" w14:textId="17A2C0D3" w:rsidR="0027316D" w:rsidRDefault="0027316D">
          <w:pPr>
            <w:pStyle w:val="TOC1"/>
            <w:rPr>
              <w:b w:val="0"/>
              <w:bCs w:val="0"/>
              <w:kern w:val="2"/>
              <w:szCs w:val="24"/>
              <w14:ligatures w14:val="standardContextual"/>
            </w:rPr>
          </w:pPr>
          <w:hyperlink w:anchor="_Toc191978045" w:history="1">
            <w:r w:rsidRPr="004873E0">
              <w:rPr>
                <w:rStyle w:val="Hyperlink"/>
                <w:rFonts w:ascii="Calibri" w:hAnsi="Calibri" w:cs="Calibri"/>
              </w:rPr>
              <w:t>III. Background</w:t>
            </w:r>
            <w:r>
              <w:rPr>
                <w:webHidden/>
              </w:rPr>
              <w:tab/>
            </w:r>
            <w:r>
              <w:rPr>
                <w:webHidden/>
              </w:rPr>
              <w:fldChar w:fldCharType="begin"/>
            </w:r>
            <w:r>
              <w:rPr>
                <w:webHidden/>
              </w:rPr>
              <w:instrText xml:space="preserve"> PAGEREF _Toc191978045 \h </w:instrText>
            </w:r>
            <w:r>
              <w:rPr>
                <w:webHidden/>
              </w:rPr>
            </w:r>
            <w:r>
              <w:rPr>
                <w:webHidden/>
              </w:rPr>
              <w:fldChar w:fldCharType="separate"/>
            </w:r>
            <w:r>
              <w:rPr>
                <w:webHidden/>
              </w:rPr>
              <w:t>1</w:t>
            </w:r>
            <w:r>
              <w:rPr>
                <w:webHidden/>
              </w:rPr>
              <w:fldChar w:fldCharType="end"/>
            </w:r>
          </w:hyperlink>
        </w:p>
        <w:p w14:paraId="13D88979" w14:textId="4EB7CC55" w:rsidR="0027316D" w:rsidRDefault="0027316D">
          <w:pPr>
            <w:pStyle w:val="TOC2"/>
            <w:rPr>
              <w:kern w:val="2"/>
              <w14:ligatures w14:val="standardContextual"/>
            </w:rPr>
          </w:pPr>
          <w:hyperlink w:anchor="_Toc191978047" w:history="1">
            <w:r w:rsidRPr="001D6339">
              <w:rPr>
                <w:rStyle w:val="Hyperlink"/>
                <w:rFonts w:ascii="Calibri" w:hAnsi="Calibri" w:cs="Calibri"/>
              </w:rPr>
              <w:t>Purpose</w:t>
            </w:r>
            <w:r>
              <w:rPr>
                <w:webHidden/>
              </w:rPr>
              <w:tab/>
            </w:r>
            <w:r>
              <w:rPr>
                <w:webHidden/>
              </w:rPr>
              <w:fldChar w:fldCharType="begin"/>
            </w:r>
            <w:r>
              <w:rPr>
                <w:webHidden/>
              </w:rPr>
              <w:instrText xml:space="preserve"> PAGEREF _Toc191978047 \h </w:instrText>
            </w:r>
            <w:r>
              <w:rPr>
                <w:webHidden/>
              </w:rPr>
            </w:r>
            <w:r>
              <w:rPr>
                <w:webHidden/>
              </w:rPr>
              <w:fldChar w:fldCharType="separate"/>
            </w:r>
            <w:r>
              <w:rPr>
                <w:webHidden/>
              </w:rPr>
              <w:t>1</w:t>
            </w:r>
            <w:r>
              <w:rPr>
                <w:webHidden/>
              </w:rPr>
              <w:fldChar w:fldCharType="end"/>
            </w:r>
          </w:hyperlink>
        </w:p>
        <w:p w14:paraId="751EA4B2" w14:textId="5A7A7925" w:rsidR="0027316D" w:rsidRDefault="008F1742">
          <w:pPr>
            <w:pStyle w:val="TOC2"/>
            <w:rPr>
              <w:kern w:val="2"/>
              <w14:ligatures w14:val="standardContextual"/>
            </w:rPr>
          </w:pPr>
          <w:hyperlink w:anchor="_Toc191978059" w:history="1">
            <w:r>
              <w:rPr>
                <w:rStyle w:val="Hyperlink"/>
                <w:rFonts w:ascii="Calibri" w:hAnsi="Calibri" w:cs="Calibri"/>
              </w:rPr>
              <w:t>Ownership</w:t>
            </w:r>
            <w:r w:rsidR="0027316D">
              <w:rPr>
                <w:webHidden/>
              </w:rPr>
              <w:tab/>
            </w:r>
            <w:r w:rsidR="002D50A3">
              <w:rPr>
                <w:webHidden/>
              </w:rPr>
              <w:t>1</w:t>
            </w:r>
          </w:hyperlink>
        </w:p>
        <w:p w14:paraId="33A13448" w14:textId="0AE6F0C4" w:rsidR="0027316D" w:rsidRDefault="0040262E">
          <w:pPr>
            <w:pStyle w:val="TOC2"/>
          </w:pPr>
          <w:hyperlink w:anchor="_Toc191978060" w:history="1">
            <w:r>
              <w:rPr>
                <w:rStyle w:val="Hyperlink"/>
                <w:rFonts w:ascii="Calibri" w:hAnsi="Calibri" w:cs="Calibri"/>
              </w:rPr>
              <w:t>Adoption Process</w:t>
            </w:r>
            <w:r w:rsidR="0027316D">
              <w:rPr>
                <w:webHidden/>
              </w:rPr>
              <w:tab/>
            </w:r>
            <w:r w:rsidR="00C44C30">
              <w:rPr>
                <w:webHidden/>
              </w:rPr>
              <w:t xml:space="preserve"> </w:t>
            </w:r>
            <w:r w:rsidR="0027316D">
              <w:rPr>
                <w:webHidden/>
              </w:rPr>
              <w:fldChar w:fldCharType="begin"/>
            </w:r>
            <w:r w:rsidR="0027316D">
              <w:rPr>
                <w:webHidden/>
              </w:rPr>
              <w:instrText xml:space="preserve"> PAGEREF _Toc191978060 \h </w:instrText>
            </w:r>
            <w:r w:rsidR="0027316D">
              <w:rPr>
                <w:webHidden/>
              </w:rPr>
            </w:r>
            <w:r w:rsidR="0027316D">
              <w:rPr>
                <w:webHidden/>
              </w:rPr>
              <w:fldChar w:fldCharType="separate"/>
            </w:r>
            <w:r w:rsidR="0027316D">
              <w:rPr>
                <w:webHidden/>
              </w:rPr>
              <w:t>2</w:t>
            </w:r>
            <w:r w:rsidR="0027316D">
              <w:rPr>
                <w:webHidden/>
              </w:rPr>
              <w:fldChar w:fldCharType="end"/>
            </w:r>
          </w:hyperlink>
        </w:p>
        <w:p w14:paraId="6B24DA54" w14:textId="6456E62E" w:rsidR="004F6997" w:rsidRPr="004F6997" w:rsidRDefault="004F6997" w:rsidP="004F6997">
          <w:pPr>
            <w:pStyle w:val="TOC2"/>
            <w:rPr>
              <w:kern w:val="2"/>
              <w14:ligatures w14:val="standardContextual"/>
            </w:rPr>
          </w:pPr>
          <w:hyperlink w:anchor="_Toc191978060" w:history="1">
            <w:r>
              <w:rPr>
                <w:rStyle w:val="Hyperlink"/>
                <w:rFonts w:ascii="Calibri" w:hAnsi="Calibri" w:cs="Calibri"/>
              </w:rPr>
              <w:t xml:space="preserve">About the </w:t>
            </w:r>
            <w:r w:rsidR="00BD2F19">
              <w:rPr>
                <w:rStyle w:val="Hyperlink"/>
                <w:rFonts w:ascii="Calibri" w:hAnsi="Calibri" w:cs="Calibri"/>
              </w:rPr>
              <w:t xml:space="preserve">ICCHIP </w:t>
            </w:r>
            <w:r>
              <w:rPr>
                <w:rStyle w:val="Hyperlink"/>
                <w:rFonts w:ascii="Calibri" w:hAnsi="Calibri" w:cs="Calibri"/>
              </w:rPr>
              <w:t>Structure</w:t>
            </w:r>
            <w:r>
              <w:rPr>
                <w:webHidden/>
              </w:rPr>
              <w:tab/>
            </w:r>
            <w:r>
              <w:rPr>
                <w:webHidden/>
              </w:rPr>
              <w:fldChar w:fldCharType="begin"/>
            </w:r>
            <w:r>
              <w:rPr>
                <w:webHidden/>
              </w:rPr>
              <w:instrText xml:space="preserve"> PAGEREF _Toc191978060 \h </w:instrText>
            </w:r>
            <w:r>
              <w:rPr>
                <w:webHidden/>
              </w:rPr>
            </w:r>
            <w:r>
              <w:rPr>
                <w:webHidden/>
              </w:rPr>
              <w:fldChar w:fldCharType="separate"/>
            </w:r>
            <w:r>
              <w:rPr>
                <w:webHidden/>
              </w:rPr>
              <w:t>2</w:t>
            </w:r>
            <w:r>
              <w:rPr>
                <w:webHidden/>
              </w:rPr>
              <w:fldChar w:fldCharType="end"/>
            </w:r>
          </w:hyperlink>
        </w:p>
        <w:p w14:paraId="49C3C36B" w14:textId="61BBD33A" w:rsidR="0027316D" w:rsidRDefault="0027316D">
          <w:pPr>
            <w:pStyle w:val="TOC1"/>
            <w:rPr>
              <w:b w:val="0"/>
              <w:bCs w:val="0"/>
              <w:kern w:val="2"/>
              <w:szCs w:val="24"/>
              <w14:ligatures w14:val="standardContextual"/>
            </w:rPr>
          </w:pPr>
          <w:hyperlink w:anchor="_Toc191978062" w:history="1">
            <w:r w:rsidRPr="004873E0">
              <w:rPr>
                <w:rStyle w:val="Hyperlink"/>
                <w:rFonts w:ascii="Calibri" w:hAnsi="Calibri" w:cs="Calibri"/>
              </w:rPr>
              <w:t>IV. Community Partnership</w:t>
            </w:r>
            <w:r>
              <w:rPr>
                <w:webHidden/>
              </w:rPr>
              <w:tab/>
            </w:r>
            <w:r w:rsidR="005105CD">
              <w:rPr>
                <w:webHidden/>
              </w:rPr>
              <w:t>3</w:t>
            </w:r>
          </w:hyperlink>
        </w:p>
        <w:p w14:paraId="762CB7C2" w14:textId="2BE87831" w:rsidR="0027316D" w:rsidRDefault="0027316D" w:rsidP="001D6339">
          <w:pPr>
            <w:pStyle w:val="TOC3"/>
            <w:rPr>
              <w:kern w:val="2"/>
              <w:szCs w:val="24"/>
              <w14:ligatures w14:val="standardContextual"/>
            </w:rPr>
          </w:pPr>
          <w:hyperlink w:anchor="_Toc191978063" w:history="1">
            <w:r w:rsidRPr="00A90AC1">
              <w:rPr>
                <w:rStyle w:val="Hyperlink"/>
                <w:rFonts w:eastAsia="Times New Roman"/>
              </w:rPr>
              <w:t>Purpose</w:t>
            </w:r>
            <w:r>
              <w:rPr>
                <w:webHidden/>
              </w:rPr>
              <w:tab/>
            </w:r>
            <w:r w:rsidR="007F5183">
              <w:rPr>
                <w:webHidden/>
              </w:rPr>
              <w:t>3</w:t>
            </w:r>
          </w:hyperlink>
        </w:p>
        <w:p w14:paraId="2C929027" w14:textId="1197B8FF" w:rsidR="0027316D" w:rsidRDefault="0027316D" w:rsidP="001D6339">
          <w:pPr>
            <w:pStyle w:val="TOC3"/>
            <w:rPr>
              <w:kern w:val="2"/>
              <w:szCs w:val="24"/>
              <w14:ligatures w14:val="standardContextual"/>
            </w:rPr>
          </w:pPr>
          <w:hyperlink w:anchor="_Toc191978064" w:history="1">
            <w:r w:rsidRPr="00A90AC1">
              <w:rPr>
                <w:rStyle w:val="Hyperlink"/>
                <w:rFonts w:eastAsia="Times New Roman"/>
              </w:rPr>
              <w:t>Partners</w:t>
            </w:r>
            <w:r>
              <w:rPr>
                <w:webHidden/>
              </w:rPr>
              <w:tab/>
            </w:r>
            <w:r w:rsidR="007F5183">
              <w:rPr>
                <w:webHidden/>
              </w:rPr>
              <w:t>3</w:t>
            </w:r>
          </w:hyperlink>
        </w:p>
        <w:p w14:paraId="0DB0F99E" w14:textId="279C94B1" w:rsidR="0027316D" w:rsidRDefault="0027316D" w:rsidP="001D6339">
          <w:pPr>
            <w:pStyle w:val="TOC3"/>
          </w:pPr>
          <w:hyperlink w:anchor="_Toc191978065" w:history="1">
            <w:r w:rsidRPr="00A90AC1">
              <w:rPr>
                <w:rStyle w:val="Hyperlink"/>
                <w:rFonts w:eastAsia="Times New Roman"/>
              </w:rPr>
              <w:t>Roles</w:t>
            </w:r>
            <w:r w:rsidRPr="004873E0">
              <w:rPr>
                <w:rStyle w:val="Hyperlink"/>
                <w:rFonts w:eastAsia="Times New Roman"/>
                <w:b/>
                <w:bCs/>
              </w:rPr>
              <w:t xml:space="preserve"> </w:t>
            </w:r>
            <w:r w:rsidRPr="00A90AC1">
              <w:rPr>
                <w:rStyle w:val="Hyperlink"/>
                <w:rFonts w:eastAsia="Times New Roman"/>
              </w:rPr>
              <w:t>and Responsibilities</w:t>
            </w:r>
            <w:r>
              <w:rPr>
                <w:webHidden/>
              </w:rPr>
              <w:tab/>
            </w:r>
            <w:r w:rsidR="007F5183">
              <w:rPr>
                <w:webHidden/>
              </w:rPr>
              <w:t>3</w:t>
            </w:r>
          </w:hyperlink>
        </w:p>
        <w:p w14:paraId="34BAF643" w14:textId="0153E5D4" w:rsidR="00842778" w:rsidRPr="00842778" w:rsidRDefault="00842778" w:rsidP="00842778">
          <w:pPr>
            <w:pStyle w:val="TOC3"/>
            <w:rPr>
              <w:kern w:val="2"/>
              <w:szCs w:val="24"/>
              <w14:ligatures w14:val="standardContextual"/>
            </w:rPr>
          </w:pPr>
          <w:hyperlink w:anchor="_Toc191978065" w:history="1">
            <w:r>
              <w:rPr>
                <w:rStyle w:val="Hyperlink"/>
                <w:rFonts w:eastAsia="Times New Roman"/>
              </w:rPr>
              <w:t>Collaboration &amp; Data Sharing</w:t>
            </w:r>
            <w:r>
              <w:rPr>
                <w:webHidden/>
              </w:rPr>
              <w:tab/>
              <w:t>3</w:t>
            </w:r>
          </w:hyperlink>
        </w:p>
        <w:p w14:paraId="5964E6E2" w14:textId="4C46D97E" w:rsidR="0027316D" w:rsidRDefault="0027316D" w:rsidP="001D6339">
          <w:pPr>
            <w:pStyle w:val="TOC3"/>
            <w:rPr>
              <w:kern w:val="2"/>
              <w:szCs w:val="24"/>
              <w14:ligatures w14:val="standardContextual"/>
            </w:rPr>
          </w:pPr>
          <w:hyperlink w:anchor="_Toc191978066" w:history="1">
            <w:r w:rsidRPr="00A90AC1">
              <w:rPr>
                <w:rStyle w:val="Hyperlink"/>
                <w:rFonts w:eastAsia="Times New Roman"/>
              </w:rPr>
              <w:t>Operational</w:t>
            </w:r>
            <w:r w:rsidRPr="004873E0">
              <w:rPr>
                <w:rStyle w:val="Hyperlink"/>
                <w:rFonts w:eastAsia="Times New Roman"/>
                <w:b/>
                <w:bCs/>
              </w:rPr>
              <w:t xml:space="preserve"> </w:t>
            </w:r>
            <w:r w:rsidRPr="00A90AC1">
              <w:rPr>
                <w:rStyle w:val="Hyperlink"/>
                <w:rFonts w:eastAsia="Times New Roman"/>
              </w:rPr>
              <w:t>Procedures</w:t>
            </w:r>
            <w:r>
              <w:rPr>
                <w:webHidden/>
              </w:rPr>
              <w:tab/>
            </w:r>
            <w:r>
              <w:rPr>
                <w:webHidden/>
              </w:rPr>
              <w:fldChar w:fldCharType="begin"/>
            </w:r>
            <w:r>
              <w:rPr>
                <w:webHidden/>
              </w:rPr>
              <w:instrText xml:space="preserve"> PAGEREF _Toc191978066 \h </w:instrText>
            </w:r>
            <w:r>
              <w:rPr>
                <w:webHidden/>
              </w:rPr>
            </w:r>
            <w:r>
              <w:rPr>
                <w:webHidden/>
              </w:rPr>
              <w:fldChar w:fldCharType="separate"/>
            </w:r>
            <w:r>
              <w:rPr>
                <w:webHidden/>
              </w:rPr>
              <w:t>4</w:t>
            </w:r>
            <w:r>
              <w:rPr>
                <w:webHidden/>
              </w:rPr>
              <w:fldChar w:fldCharType="end"/>
            </w:r>
          </w:hyperlink>
        </w:p>
        <w:p w14:paraId="0EFA46B1" w14:textId="091753BB" w:rsidR="0027316D" w:rsidRDefault="0027316D">
          <w:pPr>
            <w:pStyle w:val="TOC1"/>
            <w:rPr>
              <w:rStyle w:val="Hyperlink"/>
            </w:rPr>
          </w:pPr>
          <w:hyperlink w:anchor="_Toc191978067" w:history="1">
            <w:r w:rsidRPr="004873E0">
              <w:rPr>
                <w:rStyle w:val="Hyperlink"/>
                <w:rFonts w:ascii="Calibri" w:hAnsi="Calibri" w:cs="Calibri"/>
              </w:rPr>
              <w:t>V. Steering Committee</w:t>
            </w:r>
            <w:r>
              <w:rPr>
                <w:webHidden/>
              </w:rPr>
              <w:tab/>
            </w:r>
            <w:r>
              <w:rPr>
                <w:webHidden/>
              </w:rPr>
              <w:fldChar w:fldCharType="begin"/>
            </w:r>
            <w:r>
              <w:rPr>
                <w:webHidden/>
              </w:rPr>
              <w:instrText xml:space="preserve"> PAGEREF _Toc191978067 \h </w:instrText>
            </w:r>
            <w:r>
              <w:rPr>
                <w:webHidden/>
              </w:rPr>
            </w:r>
            <w:r>
              <w:rPr>
                <w:webHidden/>
              </w:rPr>
              <w:fldChar w:fldCharType="separate"/>
            </w:r>
            <w:r>
              <w:rPr>
                <w:webHidden/>
              </w:rPr>
              <w:t>4</w:t>
            </w:r>
            <w:r>
              <w:rPr>
                <w:webHidden/>
              </w:rPr>
              <w:fldChar w:fldCharType="end"/>
            </w:r>
          </w:hyperlink>
        </w:p>
        <w:p w14:paraId="1406D03C" w14:textId="519D77E7" w:rsidR="00E06B25" w:rsidRPr="009A54BB" w:rsidRDefault="001352CD" w:rsidP="001D6339">
          <w:pPr>
            <w:pStyle w:val="TOC3"/>
            <w:rPr>
              <w:color w:val="0000FF" w:themeColor="hyperlink"/>
              <w:u w:val="single"/>
            </w:rPr>
          </w:pPr>
          <w:r w:rsidRPr="00A90AC1">
            <w:rPr>
              <w:rStyle w:val="Hyperlink"/>
              <w:rFonts w:eastAsia="Times New Roman"/>
              <w:color w:val="auto"/>
              <w:u w:val="none"/>
            </w:rPr>
            <w:t>Purpose</w:t>
          </w:r>
          <w:r w:rsidR="00E06B25">
            <w:rPr>
              <w:webHidden/>
            </w:rPr>
            <w:tab/>
          </w:r>
          <w:r w:rsidR="00E06B25">
            <w:rPr>
              <w:webHidden/>
            </w:rPr>
            <w:fldChar w:fldCharType="begin"/>
          </w:r>
          <w:r w:rsidR="00E06B25">
            <w:rPr>
              <w:webHidden/>
            </w:rPr>
            <w:instrText xml:space="preserve"> PAGEREF _Toc191978070 \h </w:instrText>
          </w:r>
          <w:r w:rsidR="00E06B25">
            <w:rPr>
              <w:webHidden/>
            </w:rPr>
          </w:r>
          <w:r w:rsidR="00E06B25">
            <w:rPr>
              <w:webHidden/>
            </w:rPr>
            <w:fldChar w:fldCharType="separate"/>
          </w:r>
          <w:r w:rsidR="00E06B25">
            <w:rPr>
              <w:webHidden/>
            </w:rPr>
            <w:t>4</w:t>
          </w:r>
          <w:r w:rsidR="00E06B25">
            <w:rPr>
              <w:webHidden/>
            </w:rPr>
            <w:fldChar w:fldCharType="end"/>
          </w:r>
        </w:p>
        <w:p w14:paraId="3276BEEE" w14:textId="49C7FC29" w:rsidR="0027316D" w:rsidRDefault="0027316D" w:rsidP="001D6339">
          <w:pPr>
            <w:pStyle w:val="TOC3"/>
            <w:rPr>
              <w:kern w:val="2"/>
              <w:szCs w:val="24"/>
              <w14:ligatures w14:val="standardContextual"/>
            </w:rPr>
          </w:pPr>
          <w:hyperlink w:anchor="_Toc191978068" w:history="1">
            <w:r w:rsidRPr="00A90AC1">
              <w:rPr>
                <w:rStyle w:val="Hyperlink"/>
                <w:rFonts w:eastAsia="Times New Roman"/>
              </w:rPr>
              <w:t>Membership</w:t>
            </w:r>
            <w:r>
              <w:rPr>
                <w:webHidden/>
              </w:rPr>
              <w:tab/>
            </w:r>
            <w:r>
              <w:rPr>
                <w:webHidden/>
              </w:rPr>
              <w:fldChar w:fldCharType="begin"/>
            </w:r>
            <w:r>
              <w:rPr>
                <w:webHidden/>
              </w:rPr>
              <w:instrText xml:space="preserve"> PAGEREF _Toc191978068 \h </w:instrText>
            </w:r>
            <w:r>
              <w:rPr>
                <w:webHidden/>
              </w:rPr>
            </w:r>
            <w:r>
              <w:rPr>
                <w:webHidden/>
              </w:rPr>
              <w:fldChar w:fldCharType="separate"/>
            </w:r>
            <w:r>
              <w:rPr>
                <w:webHidden/>
              </w:rPr>
              <w:t>4</w:t>
            </w:r>
            <w:r>
              <w:rPr>
                <w:webHidden/>
              </w:rPr>
              <w:fldChar w:fldCharType="end"/>
            </w:r>
          </w:hyperlink>
        </w:p>
        <w:p w14:paraId="10878702" w14:textId="4D7BC0A8" w:rsidR="0027316D" w:rsidRDefault="0027316D" w:rsidP="001D6339">
          <w:pPr>
            <w:pStyle w:val="TOC3"/>
            <w:rPr>
              <w:kern w:val="2"/>
              <w:szCs w:val="24"/>
              <w14:ligatures w14:val="standardContextual"/>
            </w:rPr>
          </w:pPr>
          <w:hyperlink w:anchor="_Toc191978069" w:history="1">
            <w:r w:rsidRPr="00A90AC1">
              <w:rPr>
                <w:rStyle w:val="Hyperlink"/>
                <w:rFonts w:eastAsia="Times New Roman"/>
              </w:rPr>
              <w:t>Member</w:t>
            </w:r>
            <w:r w:rsidRPr="004873E0">
              <w:rPr>
                <w:rStyle w:val="Hyperlink"/>
                <w:rFonts w:eastAsia="Times New Roman"/>
                <w:b/>
                <w:bCs/>
              </w:rPr>
              <w:t xml:space="preserve"> </w:t>
            </w:r>
            <w:r w:rsidRPr="00A90AC1">
              <w:rPr>
                <w:rStyle w:val="Hyperlink"/>
                <w:rFonts w:eastAsia="Times New Roman"/>
              </w:rPr>
              <w:t>Roles and Responsibilities</w:t>
            </w:r>
            <w:r>
              <w:rPr>
                <w:webHidden/>
              </w:rPr>
              <w:tab/>
            </w:r>
            <w:r>
              <w:rPr>
                <w:webHidden/>
              </w:rPr>
              <w:fldChar w:fldCharType="begin"/>
            </w:r>
            <w:r>
              <w:rPr>
                <w:webHidden/>
              </w:rPr>
              <w:instrText xml:space="preserve"> PAGEREF _Toc191978069 \h </w:instrText>
            </w:r>
            <w:r>
              <w:rPr>
                <w:webHidden/>
              </w:rPr>
            </w:r>
            <w:r>
              <w:rPr>
                <w:webHidden/>
              </w:rPr>
              <w:fldChar w:fldCharType="separate"/>
            </w:r>
            <w:r>
              <w:rPr>
                <w:webHidden/>
              </w:rPr>
              <w:t>4</w:t>
            </w:r>
            <w:r>
              <w:rPr>
                <w:webHidden/>
              </w:rPr>
              <w:fldChar w:fldCharType="end"/>
            </w:r>
          </w:hyperlink>
        </w:p>
        <w:p w14:paraId="52ECA2B9" w14:textId="2DDD4BF1" w:rsidR="00143198" w:rsidRDefault="0027316D" w:rsidP="001D6339">
          <w:pPr>
            <w:pStyle w:val="TOC3"/>
            <w:rPr>
              <w:rStyle w:val="Hyperlink"/>
            </w:rPr>
          </w:pPr>
          <w:hyperlink w:anchor="_Toc191978070" w:history="1">
            <w:r w:rsidRPr="00A90AC1">
              <w:rPr>
                <w:rStyle w:val="Hyperlink"/>
                <w:rFonts w:eastAsia="Times New Roman"/>
              </w:rPr>
              <w:t>Qualifications</w:t>
            </w:r>
            <w:r>
              <w:rPr>
                <w:webHidden/>
              </w:rPr>
              <w:tab/>
            </w:r>
            <w:r>
              <w:rPr>
                <w:webHidden/>
              </w:rPr>
              <w:fldChar w:fldCharType="begin"/>
            </w:r>
            <w:r>
              <w:rPr>
                <w:webHidden/>
              </w:rPr>
              <w:instrText xml:space="preserve"> PAGEREF _Toc191978070 \h </w:instrText>
            </w:r>
            <w:r>
              <w:rPr>
                <w:webHidden/>
              </w:rPr>
            </w:r>
            <w:r>
              <w:rPr>
                <w:webHidden/>
              </w:rPr>
              <w:fldChar w:fldCharType="separate"/>
            </w:r>
            <w:r>
              <w:rPr>
                <w:webHidden/>
              </w:rPr>
              <w:t>4</w:t>
            </w:r>
            <w:r>
              <w:rPr>
                <w:webHidden/>
              </w:rPr>
              <w:fldChar w:fldCharType="end"/>
            </w:r>
          </w:hyperlink>
        </w:p>
        <w:p w14:paraId="4B26B194" w14:textId="1431BBA9" w:rsidR="008D5C28" w:rsidRDefault="008D5C28" w:rsidP="001D6339">
          <w:pPr>
            <w:pStyle w:val="TOC3"/>
            <w:rPr>
              <w:rStyle w:val="Hyperlink"/>
            </w:rPr>
          </w:pPr>
          <w:hyperlink w:anchor="_Toc191978070" w:history="1">
            <w:r w:rsidRPr="00A90AC1">
              <w:rPr>
                <w:rStyle w:val="Hyperlink"/>
                <w:rFonts w:eastAsia="Times New Roman"/>
              </w:rPr>
              <w:t>Selection</w:t>
            </w:r>
            <w:r>
              <w:rPr>
                <w:rStyle w:val="Hyperlink"/>
                <w:rFonts w:eastAsia="Times New Roman"/>
              </w:rPr>
              <w:t xml:space="preserve"> </w:t>
            </w:r>
            <w:r w:rsidRPr="00A90AC1">
              <w:rPr>
                <w:rStyle w:val="Hyperlink"/>
                <w:rFonts w:eastAsia="Times New Roman"/>
              </w:rPr>
              <w:t>Process</w:t>
            </w:r>
            <w:r>
              <w:rPr>
                <w:webHidden/>
              </w:rPr>
              <w:tab/>
            </w:r>
            <w:r>
              <w:rPr>
                <w:webHidden/>
              </w:rPr>
              <w:fldChar w:fldCharType="begin"/>
            </w:r>
            <w:r>
              <w:rPr>
                <w:webHidden/>
              </w:rPr>
              <w:instrText xml:space="preserve"> PAGEREF _Toc191978070 \h </w:instrText>
            </w:r>
            <w:r>
              <w:rPr>
                <w:webHidden/>
              </w:rPr>
            </w:r>
            <w:r>
              <w:rPr>
                <w:webHidden/>
              </w:rPr>
              <w:fldChar w:fldCharType="separate"/>
            </w:r>
            <w:r>
              <w:rPr>
                <w:webHidden/>
              </w:rPr>
              <w:t>4</w:t>
            </w:r>
            <w:r>
              <w:rPr>
                <w:webHidden/>
              </w:rPr>
              <w:fldChar w:fldCharType="end"/>
            </w:r>
          </w:hyperlink>
        </w:p>
        <w:p w14:paraId="3675A13C" w14:textId="456C50CB" w:rsidR="008D5C28" w:rsidRDefault="009521C3" w:rsidP="001D6339">
          <w:pPr>
            <w:pStyle w:val="TOC3"/>
            <w:rPr>
              <w:kern w:val="2"/>
              <w:szCs w:val="24"/>
              <w14:ligatures w14:val="standardContextual"/>
            </w:rPr>
          </w:pPr>
          <w:hyperlink w:anchor="_Toc191978074" w:history="1">
            <w:r w:rsidRPr="00A90AC1">
              <w:rPr>
                <w:rStyle w:val="Hyperlink"/>
                <w:rFonts w:eastAsia="Times New Roman"/>
              </w:rPr>
              <w:t>Chair</w:t>
            </w:r>
            <w:r>
              <w:rPr>
                <w:rStyle w:val="Hyperlink"/>
                <w:rFonts w:eastAsia="Times New Roman"/>
              </w:rPr>
              <w:t xml:space="preserve"> </w:t>
            </w:r>
            <w:r w:rsidRPr="00A90AC1">
              <w:rPr>
                <w:rStyle w:val="Hyperlink"/>
                <w:rFonts w:eastAsia="Times New Roman"/>
              </w:rPr>
              <w:t>&amp; Vice-Chair Roles  and Responsibilities</w:t>
            </w:r>
            <w:r w:rsidR="008D5C28">
              <w:rPr>
                <w:webHidden/>
              </w:rPr>
              <w:tab/>
            </w:r>
            <w:r w:rsidR="002A6875">
              <w:rPr>
                <w:webHidden/>
              </w:rPr>
              <w:t>4</w:t>
            </w:r>
          </w:hyperlink>
        </w:p>
        <w:p w14:paraId="13F16294" w14:textId="08BB1BC0" w:rsidR="00143198" w:rsidRPr="009521C3" w:rsidRDefault="009521C3" w:rsidP="001D6339">
          <w:pPr>
            <w:pStyle w:val="TOC3"/>
            <w:rPr>
              <w:kern w:val="2"/>
              <w:szCs w:val="24"/>
              <w14:ligatures w14:val="standardContextual"/>
            </w:rPr>
          </w:pPr>
          <w:hyperlink w:anchor="_Toc191978074" w:history="1">
            <w:r w:rsidRPr="00A90AC1">
              <w:rPr>
                <w:rStyle w:val="Hyperlink"/>
                <w:rFonts w:eastAsia="Times New Roman"/>
              </w:rPr>
              <w:t>Decision</w:t>
            </w:r>
            <w:r>
              <w:rPr>
                <w:rStyle w:val="Hyperlink"/>
                <w:rFonts w:eastAsia="Times New Roman"/>
              </w:rPr>
              <w:t>-</w:t>
            </w:r>
            <w:r w:rsidRPr="00A90AC1">
              <w:rPr>
                <w:rStyle w:val="Hyperlink"/>
                <w:rFonts w:eastAsia="Times New Roman"/>
              </w:rPr>
              <w:t>Making &amp; Escalation Pathways</w:t>
            </w:r>
            <w:r>
              <w:rPr>
                <w:webHidden/>
              </w:rPr>
              <w:tab/>
            </w:r>
            <w:r w:rsidR="002A6875">
              <w:rPr>
                <w:webHidden/>
              </w:rPr>
              <w:t>4</w:t>
            </w:r>
          </w:hyperlink>
        </w:p>
        <w:p w14:paraId="502A0A68" w14:textId="72FE4AA2" w:rsidR="0027316D" w:rsidRDefault="0027316D" w:rsidP="001D6339">
          <w:pPr>
            <w:pStyle w:val="TOC3"/>
            <w:rPr>
              <w:kern w:val="2"/>
              <w:szCs w:val="24"/>
              <w14:ligatures w14:val="standardContextual"/>
            </w:rPr>
          </w:pPr>
          <w:hyperlink w:anchor="_Toc191978074" w:history="1">
            <w:r w:rsidRPr="00A90AC1">
              <w:rPr>
                <w:rStyle w:val="Hyperlink"/>
                <w:rFonts w:eastAsia="Times New Roman"/>
              </w:rPr>
              <w:t>Operational</w:t>
            </w:r>
            <w:r w:rsidRPr="004873E0">
              <w:rPr>
                <w:rStyle w:val="Hyperlink"/>
                <w:rFonts w:eastAsia="Times New Roman"/>
                <w:b/>
                <w:bCs/>
              </w:rPr>
              <w:t xml:space="preserve"> </w:t>
            </w:r>
            <w:r w:rsidRPr="00A90AC1">
              <w:rPr>
                <w:rStyle w:val="Hyperlink"/>
                <w:rFonts w:eastAsia="Times New Roman"/>
              </w:rPr>
              <w:t>Procedures</w:t>
            </w:r>
            <w:r>
              <w:rPr>
                <w:webHidden/>
              </w:rPr>
              <w:tab/>
            </w:r>
            <w:r w:rsidR="003D7B3A">
              <w:rPr>
                <w:webHidden/>
              </w:rPr>
              <w:t>5</w:t>
            </w:r>
          </w:hyperlink>
        </w:p>
        <w:p w14:paraId="77DE12F7" w14:textId="5AF139A6" w:rsidR="0027316D" w:rsidRDefault="0027316D">
          <w:pPr>
            <w:pStyle w:val="TOC1"/>
            <w:rPr>
              <w:b w:val="0"/>
              <w:bCs w:val="0"/>
              <w:kern w:val="2"/>
              <w:szCs w:val="24"/>
              <w14:ligatures w14:val="standardContextual"/>
            </w:rPr>
          </w:pPr>
          <w:hyperlink w:anchor="_Toc191978075" w:history="1">
            <w:r w:rsidRPr="004873E0">
              <w:rPr>
                <w:rStyle w:val="Hyperlink"/>
                <w:rFonts w:ascii="Calibri" w:hAnsi="Calibri" w:cs="Calibri"/>
              </w:rPr>
              <w:t xml:space="preserve">VI. Priority Areas </w:t>
            </w:r>
            <w:r w:rsidR="00F437E1">
              <w:rPr>
                <w:rStyle w:val="Hyperlink"/>
                <w:rFonts w:ascii="Calibri" w:hAnsi="Calibri" w:cs="Calibri"/>
              </w:rPr>
              <w:t>Work</w:t>
            </w:r>
            <w:r w:rsidR="006C203F">
              <w:rPr>
                <w:rStyle w:val="Hyperlink"/>
                <w:rFonts w:ascii="Calibri" w:hAnsi="Calibri" w:cs="Calibri"/>
              </w:rPr>
              <w:t>groups</w:t>
            </w:r>
            <w:r>
              <w:rPr>
                <w:webHidden/>
              </w:rPr>
              <w:tab/>
            </w:r>
            <w:r>
              <w:rPr>
                <w:webHidden/>
              </w:rPr>
              <w:fldChar w:fldCharType="begin"/>
            </w:r>
            <w:r>
              <w:rPr>
                <w:webHidden/>
              </w:rPr>
              <w:instrText xml:space="preserve"> PAGEREF _Toc191978075 \h </w:instrText>
            </w:r>
            <w:r>
              <w:rPr>
                <w:webHidden/>
              </w:rPr>
            </w:r>
            <w:r>
              <w:rPr>
                <w:webHidden/>
              </w:rPr>
              <w:fldChar w:fldCharType="separate"/>
            </w:r>
            <w:r>
              <w:rPr>
                <w:webHidden/>
              </w:rPr>
              <w:t>5</w:t>
            </w:r>
            <w:r>
              <w:rPr>
                <w:webHidden/>
              </w:rPr>
              <w:fldChar w:fldCharType="end"/>
            </w:r>
          </w:hyperlink>
        </w:p>
        <w:p w14:paraId="1D8A901C" w14:textId="5C3D6A38" w:rsidR="0027316D" w:rsidRDefault="0027316D" w:rsidP="001D6339">
          <w:pPr>
            <w:pStyle w:val="TOC3"/>
            <w:rPr>
              <w:kern w:val="2"/>
              <w:szCs w:val="24"/>
              <w14:ligatures w14:val="standardContextual"/>
            </w:rPr>
          </w:pPr>
          <w:hyperlink w:anchor="_Toc191978076" w:history="1">
            <w:r w:rsidRPr="00A90AC1">
              <w:rPr>
                <w:rStyle w:val="Hyperlink"/>
                <w:rFonts w:eastAsia="Times New Roman"/>
              </w:rPr>
              <w:t>Purpose</w:t>
            </w:r>
            <w:r>
              <w:rPr>
                <w:webHidden/>
              </w:rPr>
              <w:tab/>
            </w:r>
            <w:r>
              <w:rPr>
                <w:webHidden/>
              </w:rPr>
              <w:fldChar w:fldCharType="begin"/>
            </w:r>
            <w:r>
              <w:rPr>
                <w:webHidden/>
              </w:rPr>
              <w:instrText xml:space="preserve"> PAGEREF _Toc191978076 \h </w:instrText>
            </w:r>
            <w:r>
              <w:rPr>
                <w:webHidden/>
              </w:rPr>
            </w:r>
            <w:r>
              <w:rPr>
                <w:webHidden/>
              </w:rPr>
              <w:fldChar w:fldCharType="separate"/>
            </w:r>
            <w:r>
              <w:rPr>
                <w:webHidden/>
              </w:rPr>
              <w:t>5</w:t>
            </w:r>
            <w:r>
              <w:rPr>
                <w:webHidden/>
              </w:rPr>
              <w:fldChar w:fldCharType="end"/>
            </w:r>
          </w:hyperlink>
        </w:p>
        <w:p w14:paraId="4431D911" w14:textId="7FC66793" w:rsidR="0027316D" w:rsidRDefault="0027316D" w:rsidP="001D6339">
          <w:pPr>
            <w:pStyle w:val="TOC3"/>
            <w:rPr>
              <w:kern w:val="2"/>
              <w:szCs w:val="24"/>
              <w14:ligatures w14:val="standardContextual"/>
            </w:rPr>
          </w:pPr>
          <w:hyperlink w:anchor="_Toc191978077" w:history="1">
            <w:r w:rsidRPr="00A90AC1">
              <w:rPr>
                <w:rStyle w:val="Hyperlink"/>
                <w:rFonts w:eastAsia="Times New Roman"/>
              </w:rPr>
              <w:t>Roles</w:t>
            </w:r>
            <w:r w:rsidRPr="004873E0">
              <w:rPr>
                <w:rStyle w:val="Hyperlink"/>
                <w:rFonts w:eastAsia="Times New Roman"/>
                <w:b/>
                <w:bCs/>
              </w:rPr>
              <w:t xml:space="preserve"> </w:t>
            </w:r>
            <w:r w:rsidRPr="00A90AC1">
              <w:rPr>
                <w:rStyle w:val="Hyperlink"/>
                <w:rFonts w:eastAsia="Times New Roman"/>
              </w:rPr>
              <w:t>and Responsibilities</w:t>
            </w:r>
            <w:r>
              <w:rPr>
                <w:webHidden/>
              </w:rPr>
              <w:tab/>
            </w:r>
            <w:r>
              <w:rPr>
                <w:webHidden/>
              </w:rPr>
              <w:fldChar w:fldCharType="begin"/>
            </w:r>
            <w:r>
              <w:rPr>
                <w:webHidden/>
              </w:rPr>
              <w:instrText xml:space="preserve"> PAGEREF _Toc191978077 \h </w:instrText>
            </w:r>
            <w:r>
              <w:rPr>
                <w:webHidden/>
              </w:rPr>
            </w:r>
            <w:r>
              <w:rPr>
                <w:webHidden/>
              </w:rPr>
              <w:fldChar w:fldCharType="separate"/>
            </w:r>
            <w:r>
              <w:rPr>
                <w:webHidden/>
              </w:rPr>
              <w:t>5</w:t>
            </w:r>
            <w:r>
              <w:rPr>
                <w:webHidden/>
              </w:rPr>
              <w:fldChar w:fldCharType="end"/>
            </w:r>
          </w:hyperlink>
        </w:p>
        <w:p w14:paraId="476129C8" w14:textId="14E96024" w:rsidR="0027316D" w:rsidRDefault="0027316D" w:rsidP="001D6339">
          <w:pPr>
            <w:pStyle w:val="TOC3"/>
            <w:rPr>
              <w:kern w:val="2"/>
              <w:szCs w:val="24"/>
              <w14:ligatures w14:val="standardContextual"/>
            </w:rPr>
          </w:pPr>
          <w:hyperlink w:anchor="_Toc191978083" w:history="1">
            <w:r w:rsidRPr="00A90AC1">
              <w:rPr>
                <w:rStyle w:val="Hyperlink"/>
                <w:rFonts w:eastAsia="Times New Roman"/>
              </w:rPr>
              <w:t>Membership</w:t>
            </w:r>
            <w:r w:rsidRPr="004873E0">
              <w:rPr>
                <w:rStyle w:val="Hyperlink"/>
                <w:rFonts w:eastAsia="Times New Roman"/>
                <w:b/>
                <w:bCs/>
              </w:rPr>
              <w:t xml:space="preserve"> </w:t>
            </w:r>
            <w:r w:rsidRPr="00A90AC1">
              <w:rPr>
                <w:rStyle w:val="Hyperlink"/>
                <w:rFonts w:eastAsia="Times New Roman"/>
              </w:rPr>
              <w:t>Selection</w:t>
            </w:r>
            <w:r>
              <w:rPr>
                <w:webHidden/>
              </w:rPr>
              <w:tab/>
            </w:r>
            <w:r>
              <w:rPr>
                <w:webHidden/>
              </w:rPr>
              <w:fldChar w:fldCharType="begin"/>
            </w:r>
            <w:r>
              <w:rPr>
                <w:webHidden/>
              </w:rPr>
              <w:instrText xml:space="preserve"> PAGEREF _Toc191978083 \h </w:instrText>
            </w:r>
            <w:r>
              <w:rPr>
                <w:webHidden/>
              </w:rPr>
            </w:r>
            <w:r>
              <w:rPr>
                <w:webHidden/>
              </w:rPr>
              <w:fldChar w:fldCharType="separate"/>
            </w:r>
            <w:r>
              <w:rPr>
                <w:webHidden/>
              </w:rPr>
              <w:t>5</w:t>
            </w:r>
            <w:r>
              <w:rPr>
                <w:webHidden/>
              </w:rPr>
              <w:fldChar w:fldCharType="end"/>
            </w:r>
          </w:hyperlink>
        </w:p>
        <w:p w14:paraId="758CB7DE" w14:textId="1BAF787D" w:rsidR="0027316D" w:rsidRDefault="0027316D" w:rsidP="001D6339">
          <w:pPr>
            <w:pStyle w:val="TOC3"/>
            <w:rPr>
              <w:kern w:val="2"/>
              <w:szCs w:val="24"/>
              <w14:ligatures w14:val="standardContextual"/>
            </w:rPr>
          </w:pPr>
          <w:hyperlink w:anchor="_Toc191978084" w:history="1">
            <w:r w:rsidRPr="00A90AC1">
              <w:rPr>
                <w:rStyle w:val="Hyperlink"/>
                <w:rFonts w:eastAsia="Times New Roman"/>
              </w:rPr>
              <w:t>Leadership (Co-lead)</w:t>
            </w:r>
            <w:r>
              <w:rPr>
                <w:webHidden/>
              </w:rPr>
              <w:tab/>
            </w:r>
            <w:r w:rsidR="005C6EE6">
              <w:rPr>
                <w:webHidden/>
              </w:rPr>
              <w:t>5</w:t>
            </w:r>
          </w:hyperlink>
        </w:p>
        <w:p w14:paraId="0EEA741F" w14:textId="74DCEF80" w:rsidR="0027316D" w:rsidRDefault="0027316D" w:rsidP="001D6339">
          <w:pPr>
            <w:pStyle w:val="TOC3"/>
          </w:pPr>
          <w:hyperlink w:anchor="_Toc191978086" w:history="1">
            <w:r w:rsidRPr="00A90AC1">
              <w:rPr>
                <w:rStyle w:val="Hyperlink"/>
                <w:rFonts w:eastAsia="Times New Roman"/>
              </w:rPr>
              <w:t>Operational</w:t>
            </w:r>
            <w:r w:rsidRPr="004873E0">
              <w:rPr>
                <w:rStyle w:val="Hyperlink"/>
                <w:rFonts w:eastAsia="Times New Roman"/>
                <w:b/>
                <w:bCs/>
              </w:rPr>
              <w:t xml:space="preserve"> </w:t>
            </w:r>
            <w:r w:rsidRPr="00A90AC1">
              <w:rPr>
                <w:rStyle w:val="Hyperlink"/>
                <w:rFonts w:eastAsia="Times New Roman"/>
              </w:rPr>
              <w:t>Procedures</w:t>
            </w:r>
            <w:r>
              <w:rPr>
                <w:webHidden/>
              </w:rPr>
              <w:tab/>
            </w:r>
            <w:r w:rsidR="005C6EE6">
              <w:rPr>
                <w:webHidden/>
              </w:rPr>
              <w:t>5</w:t>
            </w:r>
          </w:hyperlink>
        </w:p>
        <w:p w14:paraId="52BDC8DE" w14:textId="667E39CC" w:rsidR="008D45BC" w:rsidRDefault="008D45BC" w:rsidP="008D45BC">
          <w:pPr>
            <w:pStyle w:val="TOC1"/>
            <w:rPr>
              <w:rStyle w:val="Hyperlink"/>
            </w:rPr>
          </w:pPr>
          <w:hyperlink w:anchor="_Toc191978094" w:history="1">
            <w:r w:rsidRPr="004873E0">
              <w:rPr>
                <w:rStyle w:val="Hyperlink"/>
                <w:rFonts w:ascii="Calibri" w:hAnsi="Calibri" w:cs="Calibri"/>
              </w:rPr>
              <w:t>VII</w:t>
            </w:r>
            <w:r w:rsidR="00534DDE">
              <w:rPr>
                <w:rStyle w:val="Hyperlink"/>
                <w:rFonts w:ascii="Calibri" w:hAnsi="Calibri" w:cs="Calibri"/>
              </w:rPr>
              <w:t>. Sub-Committee Workgroups</w:t>
            </w:r>
            <w:r>
              <w:rPr>
                <w:webHidden/>
              </w:rPr>
              <w:tab/>
            </w:r>
            <w:r>
              <w:rPr>
                <w:webHidden/>
              </w:rPr>
              <w:fldChar w:fldCharType="begin"/>
            </w:r>
            <w:r>
              <w:rPr>
                <w:webHidden/>
              </w:rPr>
              <w:instrText xml:space="preserve"> PAGEREF _Toc191978094 \h </w:instrText>
            </w:r>
            <w:r>
              <w:rPr>
                <w:webHidden/>
              </w:rPr>
            </w:r>
            <w:r>
              <w:rPr>
                <w:webHidden/>
              </w:rPr>
              <w:fldChar w:fldCharType="separate"/>
            </w:r>
            <w:r>
              <w:rPr>
                <w:webHidden/>
              </w:rPr>
              <w:t>6</w:t>
            </w:r>
            <w:r>
              <w:rPr>
                <w:webHidden/>
              </w:rPr>
              <w:fldChar w:fldCharType="end"/>
            </w:r>
          </w:hyperlink>
        </w:p>
        <w:p w14:paraId="0CAAB9A0" w14:textId="473D8E39" w:rsidR="00BA4EB5" w:rsidRDefault="00F34CF8" w:rsidP="00BA4EB5">
          <w:pPr>
            <w:pStyle w:val="TOC3"/>
          </w:pPr>
          <w:hyperlink w:anchor="_Toc191978086" w:history="1">
            <w:r>
              <w:rPr>
                <w:rStyle w:val="Hyperlink"/>
                <w:rFonts w:eastAsia="Times New Roman"/>
              </w:rPr>
              <w:t>Membership</w:t>
            </w:r>
            <w:r w:rsidR="00BA4EB5">
              <w:rPr>
                <w:webHidden/>
              </w:rPr>
              <w:tab/>
            </w:r>
            <w:r w:rsidR="00BA4EB5">
              <w:rPr>
                <w:webHidden/>
              </w:rPr>
              <w:fldChar w:fldCharType="begin"/>
            </w:r>
            <w:r w:rsidR="00BA4EB5">
              <w:rPr>
                <w:webHidden/>
              </w:rPr>
              <w:instrText xml:space="preserve"> PAGEREF _Toc191978086 \h </w:instrText>
            </w:r>
            <w:r w:rsidR="00BA4EB5">
              <w:rPr>
                <w:webHidden/>
              </w:rPr>
            </w:r>
            <w:r w:rsidR="00BA4EB5">
              <w:rPr>
                <w:webHidden/>
              </w:rPr>
              <w:fldChar w:fldCharType="separate"/>
            </w:r>
            <w:r w:rsidR="00BA4EB5">
              <w:rPr>
                <w:webHidden/>
              </w:rPr>
              <w:t>6</w:t>
            </w:r>
            <w:r w:rsidR="00BA4EB5">
              <w:rPr>
                <w:webHidden/>
              </w:rPr>
              <w:fldChar w:fldCharType="end"/>
            </w:r>
          </w:hyperlink>
        </w:p>
        <w:p w14:paraId="74490DE2" w14:textId="7F0C3C69" w:rsidR="00F34CF8" w:rsidRDefault="00892567" w:rsidP="00F34CF8">
          <w:pPr>
            <w:pStyle w:val="TOC3"/>
          </w:pPr>
          <w:hyperlink w:anchor="_Toc191978086" w:history="1">
            <w:r>
              <w:rPr>
                <w:rStyle w:val="Hyperlink"/>
                <w:rFonts w:eastAsia="Times New Roman"/>
              </w:rPr>
              <w:t>Sub-Committees</w:t>
            </w:r>
            <w:r w:rsidR="00F34CF8">
              <w:rPr>
                <w:webHidden/>
              </w:rPr>
              <w:tab/>
            </w:r>
            <w:r w:rsidR="00F34CF8">
              <w:rPr>
                <w:webHidden/>
              </w:rPr>
              <w:fldChar w:fldCharType="begin"/>
            </w:r>
            <w:r w:rsidR="00F34CF8">
              <w:rPr>
                <w:webHidden/>
              </w:rPr>
              <w:instrText xml:space="preserve"> PAGEREF _Toc191978086 \h </w:instrText>
            </w:r>
            <w:r w:rsidR="00F34CF8">
              <w:rPr>
                <w:webHidden/>
              </w:rPr>
            </w:r>
            <w:r w:rsidR="00F34CF8">
              <w:rPr>
                <w:webHidden/>
              </w:rPr>
              <w:fldChar w:fldCharType="separate"/>
            </w:r>
            <w:r w:rsidR="00F34CF8">
              <w:rPr>
                <w:webHidden/>
              </w:rPr>
              <w:t>6</w:t>
            </w:r>
            <w:r w:rsidR="00F34CF8">
              <w:rPr>
                <w:webHidden/>
              </w:rPr>
              <w:fldChar w:fldCharType="end"/>
            </w:r>
          </w:hyperlink>
        </w:p>
        <w:p w14:paraId="6744BAC3" w14:textId="3A385681" w:rsidR="008D45BC" w:rsidRPr="008D45BC" w:rsidRDefault="00892567" w:rsidP="00F34CF8">
          <w:pPr>
            <w:pStyle w:val="TOC3"/>
          </w:pPr>
          <w:hyperlink w:anchor="_Toc191978086" w:history="1">
            <w:r>
              <w:rPr>
                <w:rStyle w:val="Hyperlink"/>
                <w:rFonts w:eastAsia="Times New Roman"/>
              </w:rPr>
              <w:t>Member Responsibilities</w:t>
            </w:r>
            <w:r w:rsidR="00F34CF8">
              <w:rPr>
                <w:webHidden/>
              </w:rPr>
              <w:tab/>
            </w:r>
            <w:r w:rsidR="00F34CF8">
              <w:rPr>
                <w:webHidden/>
              </w:rPr>
              <w:fldChar w:fldCharType="begin"/>
            </w:r>
            <w:r w:rsidR="00F34CF8">
              <w:rPr>
                <w:webHidden/>
              </w:rPr>
              <w:instrText xml:space="preserve"> PAGEREF _Toc191978086 \h </w:instrText>
            </w:r>
            <w:r w:rsidR="00F34CF8">
              <w:rPr>
                <w:webHidden/>
              </w:rPr>
            </w:r>
            <w:r w:rsidR="00F34CF8">
              <w:rPr>
                <w:webHidden/>
              </w:rPr>
              <w:fldChar w:fldCharType="separate"/>
            </w:r>
            <w:r w:rsidR="00F34CF8">
              <w:rPr>
                <w:webHidden/>
              </w:rPr>
              <w:t>6</w:t>
            </w:r>
            <w:r w:rsidR="00F34CF8">
              <w:rPr>
                <w:webHidden/>
              </w:rPr>
              <w:fldChar w:fldCharType="end"/>
            </w:r>
          </w:hyperlink>
        </w:p>
        <w:p w14:paraId="2FE077DA" w14:textId="7F497C63" w:rsidR="0027316D" w:rsidRDefault="0027316D">
          <w:pPr>
            <w:pStyle w:val="TOC1"/>
            <w:rPr>
              <w:rStyle w:val="Hyperlink"/>
            </w:rPr>
          </w:pPr>
          <w:hyperlink w:anchor="_Toc191978094" w:history="1">
            <w:r w:rsidRPr="004873E0">
              <w:rPr>
                <w:rStyle w:val="Hyperlink"/>
                <w:rFonts w:ascii="Calibri" w:hAnsi="Calibri" w:cs="Calibri"/>
              </w:rPr>
              <w:t>VIII. NCE Staff</w:t>
            </w:r>
            <w:r>
              <w:rPr>
                <w:webHidden/>
              </w:rPr>
              <w:tab/>
            </w:r>
            <w:r>
              <w:rPr>
                <w:webHidden/>
              </w:rPr>
              <w:fldChar w:fldCharType="begin"/>
            </w:r>
            <w:r>
              <w:rPr>
                <w:webHidden/>
              </w:rPr>
              <w:instrText xml:space="preserve"> PAGEREF _Toc191978094 \h </w:instrText>
            </w:r>
            <w:r>
              <w:rPr>
                <w:webHidden/>
              </w:rPr>
            </w:r>
            <w:r>
              <w:rPr>
                <w:webHidden/>
              </w:rPr>
              <w:fldChar w:fldCharType="separate"/>
            </w:r>
            <w:r>
              <w:rPr>
                <w:webHidden/>
              </w:rPr>
              <w:t>6</w:t>
            </w:r>
            <w:r>
              <w:rPr>
                <w:webHidden/>
              </w:rPr>
              <w:fldChar w:fldCharType="end"/>
            </w:r>
          </w:hyperlink>
        </w:p>
        <w:p w14:paraId="693D4DA4" w14:textId="7C73ACCB" w:rsidR="00527B1E" w:rsidRPr="00527B1E" w:rsidRDefault="00527B1E" w:rsidP="001D6339">
          <w:pPr>
            <w:pStyle w:val="TOC3"/>
            <w:rPr>
              <w:kern w:val="2"/>
              <w:szCs w:val="24"/>
              <w14:ligatures w14:val="standardContextual"/>
            </w:rPr>
          </w:pPr>
          <w:hyperlink w:anchor="_Toc191978090" w:history="1">
            <w:r w:rsidRPr="00A90AC1">
              <w:rPr>
                <w:rStyle w:val="Hyperlink"/>
              </w:rPr>
              <w:t>Roles</w:t>
            </w:r>
            <w:r>
              <w:rPr>
                <w:rStyle w:val="Hyperlink"/>
              </w:rPr>
              <w:t xml:space="preserve"> </w:t>
            </w:r>
            <w:r w:rsidRPr="00A90AC1">
              <w:rPr>
                <w:rStyle w:val="Hyperlink"/>
              </w:rPr>
              <w:t>&amp; Responsibilities</w:t>
            </w:r>
            <w:r>
              <w:rPr>
                <w:webHidden/>
              </w:rPr>
              <w:tab/>
            </w:r>
            <w:r>
              <w:rPr>
                <w:webHidden/>
              </w:rPr>
              <w:fldChar w:fldCharType="begin"/>
            </w:r>
            <w:r>
              <w:rPr>
                <w:webHidden/>
              </w:rPr>
              <w:instrText xml:space="preserve"> PAGEREF _Toc191978090 \h </w:instrText>
            </w:r>
            <w:r>
              <w:rPr>
                <w:webHidden/>
              </w:rPr>
            </w:r>
            <w:r>
              <w:rPr>
                <w:webHidden/>
              </w:rPr>
              <w:fldChar w:fldCharType="separate"/>
            </w:r>
            <w:r>
              <w:rPr>
                <w:webHidden/>
              </w:rPr>
              <w:t>6</w:t>
            </w:r>
            <w:r>
              <w:rPr>
                <w:webHidden/>
              </w:rPr>
              <w:fldChar w:fldCharType="end"/>
            </w:r>
          </w:hyperlink>
        </w:p>
        <w:p w14:paraId="5162A057" w14:textId="75E85471" w:rsidR="0027316D" w:rsidRDefault="0027316D" w:rsidP="001D6339">
          <w:pPr>
            <w:pStyle w:val="TOC3"/>
            <w:rPr>
              <w:kern w:val="2"/>
              <w:szCs w:val="24"/>
              <w14:ligatures w14:val="standardContextual"/>
            </w:rPr>
          </w:pPr>
          <w:hyperlink w:anchor="_Toc191978095" w:history="1">
            <w:r w:rsidRPr="00A90AC1">
              <w:rPr>
                <w:rStyle w:val="Hyperlink"/>
                <w:rFonts w:eastAsia="Times New Roman"/>
              </w:rPr>
              <w:t>Operational</w:t>
            </w:r>
            <w:r w:rsidRPr="004873E0">
              <w:rPr>
                <w:rStyle w:val="Hyperlink"/>
                <w:rFonts w:eastAsia="Times New Roman"/>
                <w:b/>
                <w:bCs/>
              </w:rPr>
              <w:t xml:space="preserve"> </w:t>
            </w:r>
            <w:r w:rsidRPr="00A90AC1">
              <w:rPr>
                <w:rStyle w:val="Hyperlink"/>
                <w:rFonts w:eastAsia="Times New Roman"/>
              </w:rPr>
              <w:t>Oversight</w:t>
            </w:r>
            <w:r>
              <w:rPr>
                <w:webHidden/>
              </w:rPr>
              <w:tab/>
            </w:r>
            <w:r>
              <w:rPr>
                <w:webHidden/>
              </w:rPr>
              <w:fldChar w:fldCharType="begin"/>
            </w:r>
            <w:r>
              <w:rPr>
                <w:webHidden/>
              </w:rPr>
              <w:instrText xml:space="preserve"> PAGEREF _Toc191978095 \h </w:instrText>
            </w:r>
            <w:r>
              <w:rPr>
                <w:webHidden/>
              </w:rPr>
            </w:r>
            <w:r>
              <w:rPr>
                <w:webHidden/>
              </w:rPr>
              <w:fldChar w:fldCharType="separate"/>
            </w:r>
            <w:r>
              <w:rPr>
                <w:webHidden/>
              </w:rPr>
              <w:t>7</w:t>
            </w:r>
            <w:r>
              <w:rPr>
                <w:webHidden/>
              </w:rPr>
              <w:fldChar w:fldCharType="end"/>
            </w:r>
          </w:hyperlink>
        </w:p>
        <w:p w14:paraId="4FAE01A5" w14:textId="6462F382" w:rsidR="0027316D" w:rsidRDefault="0027316D" w:rsidP="001D6339">
          <w:pPr>
            <w:pStyle w:val="TOC3"/>
            <w:rPr>
              <w:kern w:val="2"/>
              <w:szCs w:val="24"/>
              <w14:ligatures w14:val="standardContextual"/>
            </w:rPr>
          </w:pPr>
          <w:hyperlink w:anchor="_Toc191978096" w:history="1">
            <w:r w:rsidRPr="00A90AC1">
              <w:rPr>
                <w:rStyle w:val="Hyperlink"/>
                <w:rFonts w:eastAsia="Times New Roman"/>
              </w:rPr>
              <w:t>Current</w:t>
            </w:r>
            <w:r w:rsidRPr="004873E0">
              <w:rPr>
                <w:rStyle w:val="Hyperlink"/>
                <w:rFonts w:eastAsia="Times New Roman"/>
                <w:b/>
                <w:bCs/>
              </w:rPr>
              <w:t xml:space="preserve"> </w:t>
            </w:r>
            <w:r w:rsidRPr="00A90AC1">
              <w:rPr>
                <w:rStyle w:val="Hyperlink"/>
                <w:rFonts w:eastAsia="Times New Roman"/>
              </w:rPr>
              <w:t>Contact</w:t>
            </w:r>
            <w:r>
              <w:rPr>
                <w:webHidden/>
              </w:rPr>
              <w:tab/>
            </w:r>
            <w:r>
              <w:rPr>
                <w:webHidden/>
              </w:rPr>
              <w:fldChar w:fldCharType="begin"/>
            </w:r>
            <w:r>
              <w:rPr>
                <w:webHidden/>
              </w:rPr>
              <w:instrText xml:space="preserve"> PAGEREF _Toc191978096 \h </w:instrText>
            </w:r>
            <w:r>
              <w:rPr>
                <w:webHidden/>
              </w:rPr>
            </w:r>
            <w:r>
              <w:rPr>
                <w:webHidden/>
              </w:rPr>
              <w:fldChar w:fldCharType="separate"/>
            </w:r>
            <w:r>
              <w:rPr>
                <w:webHidden/>
              </w:rPr>
              <w:t>7</w:t>
            </w:r>
            <w:r>
              <w:rPr>
                <w:webHidden/>
              </w:rPr>
              <w:fldChar w:fldCharType="end"/>
            </w:r>
          </w:hyperlink>
        </w:p>
        <w:p w14:paraId="53747E01" w14:textId="64102520" w:rsidR="0027316D" w:rsidRDefault="00842B68">
          <w:pPr>
            <w:pStyle w:val="TOC1"/>
            <w:rPr>
              <w:b w:val="0"/>
              <w:bCs w:val="0"/>
              <w:kern w:val="2"/>
              <w:szCs w:val="24"/>
              <w14:ligatures w14:val="standardContextual"/>
            </w:rPr>
          </w:pPr>
          <w:r>
            <w:t>I</w:t>
          </w:r>
          <w:hyperlink w:anchor="_Toc191978098" w:history="1">
            <w:r w:rsidR="0027316D" w:rsidRPr="004873E0">
              <w:rPr>
                <w:rStyle w:val="Hyperlink"/>
                <w:rFonts w:ascii="Calibri" w:hAnsi="Calibri" w:cs="Calibri"/>
              </w:rPr>
              <w:t>X. Communication</w:t>
            </w:r>
            <w:r w:rsidR="0027316D">
              <w:rPr>
                <w:webHidden/>
              </w:rPr>
              <w:tab/>
            </w:r>
            <w:r w:rsidR="0027316D">
              <w:rPr>
                <w:webHidden/>
              </w:rPr>
              <w:fldChar w:fldCharType="begin"/>
            </w:r>
            <w:r w:rsidR="0027316D">
              <w:rPr>
                <w:webHidden/>
              </w:rPr>
              <w:instrText xml:space="preserve"> PAGEREF _Toc191978098 \h </w:instrText>
            </w:r>
            <w:r w:rsidR="0027316D">
              <w:rPr>
                <w:webHidden/>
              </w:rPr>
            </w:r>
            <w:r w:rsidR="0027316D">
              <w:rPr>
                <w:webHidden/>
              </w:rPr>
              <w:fldChar w:fldCharType="separate"/>
            </w:r>
            <w:r w:rsidR="0027316D">
              <w:rPr>
                <w:webHidden/>
              </w:rPr>
              <w:t>7</w:t>
            </w:r>
            <w:r w:rsidR="0027316D">
              <w:rPr>
                <w:webHidden/>
              </w:rPr>
              <w:fldChar w:fldCharType="end"/>
            </w:r>
          </w:hyperlink>
        </w:p>
        <w:p w14:paraId="3712D7F6" w14:textId="240F97B9" w:rsidR="0027316D" w:rsidRPr="001D6339" w:rsidRDefault="0027316D" w:rsidP="001D6339">
          <w:pPr>
            <w:pStyle w:val="TOC3"/>
            <w:rPr>
              <w:b/>
              <w:bCs/>
              <w:kern w:val="2"/>
              <w:szCs w:val="24"/>
              <w14:ligatures w14:val="standardContextual"/>
            </w:rPr>
          </w:pPr>
          <w:hyperlink w:anchor="_Toc191978099" w:history="1">
            <w:r w:rsidRPr="001D6339">
              <w:rPr>
                <w:rStyle w:val="Hyperlink"/>
              </w:rPr>
              <w:t>In-person Meetings and Virtual Meetings</w:t>
            </w:r>
            <w:r w:rsidRPr="001D6339">
              <w:rPr>
                <w:webHidden/>
              </w:rPr>
              <w:tab/>
            </w:r>
            <w:r w:rsidRPr="00E60C63">
              <w:rPr>
                <w:webHidden/>
              </w:rPr>
              <w:fldChar w:fldCharType="begin"/>
            </w:r>
            <w:r w:rsidRPr="00E60C63">
              <w:rPr>
                <w:webHidden/>
              </w:rPr>
              <w:instrText xml:space="preserve"> PAGEREF _Toc191978099 \h </w:instrText>
            </w:r>
            <w:r w:rsidRPr="00E60C63">
              <w:rPr>
                <w:webHidden/>
              </w:rPr>
            </w:r>
            <w:r w:rsidRPr="00E60C63">
              <w:rPr>
                <w:webHidden/>
              </w:rPr>
              <w:fldChar w:fldCharType="separate"/>
            </w:r>
            <w:r w:rsidRPr="00E60C63">
              <w:rPr>
                <w:webHidden/>
              </w:rPr>
              <w:t>7</w:t>
            </w:r>
            <w:r w:rsidRPr="00E60C63">
              <w:rPr>
                <w:webHidden/>
              </w:rPr>
              <w:fldChar w:fldCharType="end"/>
            </w:r>
          </w:hyperlink>
        </w:p>
        <w:p w14:paraId="68F3CBE9" w14:textId="377E2E96" w:rsidR="0027316D" w:rsidRDefault="0027316D" w:rsidP="001D6339">
          <w:pPr>
            <w:pStyle w:val="TOC3"/>
            <w:rPr>
              <w:b/>
              <w:bCs/>
              <w:kern w:val="2"/>
              <w:szCs w:val="24"/>
              <w14:ligatures w14:val="standardContextual"/>
            </w:rPr>
          </w:pPr>
          <w:hyperlink w:anchor="_Toc191978100" w:history="1">
            <w:r w:rsidRPr="00E60C63">
              <w:rPr>
                <w:rStyle w:val="Hyperlink"/>
              </w:rPr>
              <w:t>Email</w:t>
            </w:r>
            <w:r w:rsidRPr="004873E0">
              <w:rPr>
                <w:rStyle w:val="Hyperlink"/>
                <w:b/>
                <w:bCs/>
              </w:rPr>
              <w:t xml:space="preserve"> </w:t>
            </w:r>
            <w:r w:rsidRPr="00E60C63">
              <w:rPr>
                <w:rStyle w:val="Hyperlink"/>
              </w:rPr>
              <w:t>and Digital Communication Platform</w:t>
            </w:r>
            <w:r>
              <w:rPr>
                <w:webHidden/>
              </w:rPr>
              <w:tab/>
            </w:r>
            <w:r>
              <w:rPr>
                <w:webHidden/>
              </w:rPr>
              <w:fldChar w:fldCharType="begin"/>
            </w:r>
            <w:r>
              <w:rPr>
                <w:webHidden/>
              </w:rPr>
              <w:instrText xml:space="preserve"> PAGEREF _Toc191978100 \h </w:instrText>
            </w:r>
            <w:r>
              <w:rPr>
                <w:webHidden/>
              </w:rPr>
            </w:r>
            <w:r>
              <w:rPr>
                <w:webHidden/>
              </w:rPr>
              <w:fldChar w:fldCharType="separate"/>
            </w:r>
            <w:r>
              <w:rPr>
                <w:webHidden/>
              </w:rPr>
              <w:t>7</w:t>
            </w:r>
            <w:r>
              <w:rPr>
                <w:webHidden/>
              </w:rPr>
              <w:fldChar w:fldCharType="end"/>
            </w:r>
          </w:hyperlink>
        </w:p>
        <w:p w14:paraId="6BE297C9" w14:textId="4BC1B534" w:rsidR="0027316D" w:rsidRDefault="0027316D" w:rsidP="001D6339">
          <w:pPr>
            <w:pStyle w:val="TOC3"/>
            <w:rPr>
              <w:b/>
              <w:bCs/>
              <w:kern w:val="2"/>
              <w:szCs w:val="24"/>
              <w14:ligatures w14:val="standardContextual"/>
            </w:rPr>
          </w:pPr>
          <w:hyperlink w:anchor="_Toc191978101" w:history="1">
            <w:r w:rsidRPr="00E60C63">
              <w:rPr>
                <w:rStyle w:val="Hyperlink"/>
              </w:rPr>
              <w:t>Community</w:t>
            </w:r>
            <w:r w:rsidRPr="004873E0">
              <w:rPr>
                <w:rStyle w:val="Hyperlink"/>
                <w:b/>
                <w:bCs/>
              </w:rPr>
              <w:t xml:space="preserve"> </w:t>
            </w:r>
            <w:r w:rsidRPr="00E60C63">
              <w:rPr>
                <w:rStyle w:val="Hyperlink"/>
              </w:rPr>
              <w:t>Partnership</w:t>
            </w:r>
            <w:r>
              <w:rPr>
                <w:webHidden/>
              </w:rPr>
              <w:tab/>
            </w:r>
            <w:r>
              <w:rPr>
                <w:webHidden/>
              </w:rPr>
              <w:fldChar w:fldCharType="begin"/>
            </w:r>
            <w:r>
              <w:rPr>
                <w:webHidden/>
              </w:rPr>
              <w:instrText xml:space="preserve"> PAGEREF _Toc191978101 \h </w:instrText>
            </w:r>
            <w:r>
              <w:rPr>
                <w:webHidden/>
              </w:rPr>
            </w:r>
            <w:r>
              <w:rPr>
                <w:webHidden/>
              </w:rPr>
              <w:fldChar w:fldCharType="separate"/>
            </w:r>
            <w:r>
              <w:rPr>
                <w:webHidden/>
              </w:rPr>
              <w:t>7</w:t>
            </w:r>
            <w:r>
              <w:rPr>
                <w:webHidden/>
              </w:rPr>
              <w:fldChar w:fldCharType="end"/>
            </w:r>
          </w:hyperlink>
        </w:p>
        <w:p w14:paraId="6EE5FAAB" w14:textId="738F35BC" w:rsidR="0027316D" w:rsidRDefault="0027316D" w:rsidP="001D6339">
          <w:pPr>
            <w:pStyle w:val="TOC3"/>
            <w:rPr>
              <w:b/>
              <w:bCs/>
              <w:kern w:val="2"/>
              <w:szCs w:val="24"/>
              <w14:ligatures w14:val="standardContextual"/>
            </w:rPr>
          </w:pPr>
          <w:hyperlink w:anchor="_Toc191978102" w:history="1">
            <w:r w:rsidRPr="00E60C63">
              <w:rPr>
                <w:rStyle w:val="Hyperlink"/>
              </w:rPr>
              <w:t>Community</w:t>
            </w:r>
            <w:r w:rsidRPr="004873E0">
              <w:rPr>
                <w:rStyle w:val="Hyperlink"/>
                <w:b/>
                <w:bCs/>
              </w:rPr>
              <w:t xml:space="preserve"> </w:t>
            </w:r>
            <w:r w:rsidRPr="00E60C63">
              <w:rPr>
                <w:rStyle w:val="Hyperlink"/>
              </w:rPr>
              <w:t>Organizations/Potential Partners</w:t>
            </w:r>
            <w:r>
              <w:rPr>
                <w:webHidden/>
              </w:rPr>
              <w:tab/>
            </w:r>
            <w:r w:rsidR="00611717">
              <w:rPr>
                <w:webHidden/>
              </w:rPr>
              <w:t>7</w:t>
            </w:r>
          </w:hyperlink>
        </w:p>
        <w:p w14:paraId="07CE6DAE" w14:textId="11BC4C77" w:rsidR="0027316D" w:rsidRDefault="0027316D" w:rsidP="001D6339">
          <w:pPr>
            <w:pStyle w:val="TOC3"/>
            <w:rPr>
              <w:b/>
              <w:bCs/>
              <w:kern w:val="2"/>
              <w:szCs w:val="24"/>
              <w14:ligatures w14:val="standardContextual"/>
            </w:rPr>
          </w:pPr>
          <w:hyperlink w:anchor="_Toc191978103" w:history="1">
            <w:r w:rsidRPr="00E60C63">
              <w:rPr>
                <w:rStyle w:val="Hyperlink"/>
              </w:rPr>
              <w:t>NCE</w:t>
            </w:r>
            <w:r w:rsidRPr="004873E0">
              <w:rPr>
                <w:rStyle w:val="Hyperlink"/>
                <w:b/>
                <w:bCs/>
              </w:rPr>
              <w:t xml:space="preserve"> </w:t>
            </w:r>
            <w:r w:rsidRPr="00E60C63">
              <w:rPr>
                <w:rStyle w:val="Hyperlink"/>
              </w:rPr>
              <w:t>Staf</w:t>
            </w:r>
            <w:r w:rsidRPr="004873E0">
              <w:rPr>
                <w:rStyle w:val="Hyperlink"/>
                <w:b/>
                <w:bCs/>
              </w:rPr>
              <w:t>f</w:t>
            </w:r>
            <w:r>
              <w:rPr>
                <w:webHidden/>
              </w:rPr>
              <w:tab/>
            </w:r>
            <w:r w:rsidR="00611717">
              <w:rPr>
                <w:webHidden/>
              </w:rPr>
              <w:t>7</w:t>
            </w:r>
          </w:hyperlink>
        </w:p>
        <w:p w14:paraId="155273EC" w14:textId="0D854CEF" w:rsidR="0027316D" w:rsidRDefault="0027316D">
          <w:pPr>
            <w:pStyle w:val="TOC1"/>
            <w:rPr>
              <w:b w:val="0"/>
              <w:bCs w:val="0"/>
              <w:kern w:val="2"/>
              <w:szCs w:val="24"/>
              <w14:ligatures w14:val="standardContextual"/>
            </w:rPr>
          </w:pPr>
          <w:hyperlink w:anchor="_Toc191978104" w:history="1">
            <w:r w:rsidRPr="00E60C63">
              <w:rPr>
                <w:rStyle w:val="Hyperlink"/>
                <w:rFonts w:ascii="Calibri" w:hAnsi="Calibri" w:cs="Calibri"/>
                <w:b w:val="0"/>
                <w:bCs w:val="0"/>
              </w:rPr>
              <w:t>Version</w:t>
            </w:r>
            <w:r w:rsidRPr="004873E0">
              <w:rPr>
                <w:rStyle w:val="Hyperlink"/>
                <w:rFonts w:ascii="Calibri" w:hAnsi="Calibri" w:cs="Calibri"/>
              </w:rPr>
              <w:t xml:space="preserve"> </w:t>
            </w:r>
            <w:r w:rsidRPr="00E60C63">
              <w:rPr>
                <w:rStyle w:val="Hyperlink"/>
                <w:rFonts w:ascii="Calibri" w:hAnsi="Calibri" w:cs="Calibri"/>
                <w:b w:val="0"/>
                <w:bCs w:val="0"/>
              </w:rPr>
              <w:t>History</w:t>
            </w:r>
            <w:r>
              <w:rPr>
                <w:webHidden/>
              </w:rPr>
              <w:tab/>
            </w:r>
            <w:r>
              <w:rPr>
                <w:webHidden/>
              </w:rPr>
              <w:fldChar w:fldCharType="begin"/>
            </w:r>
            <w:r>
              <w:rPr>
                <w:webHidden/>
              </w:rPr>
              <w:instrText xml:space="preserve"> PAGEREF _Toc191978104 \h </w:instrText>
            </w:r>
            <w:r>
              <w:rPr>
                <w:webHidden/>
              </w:rPr>
            </w:r>
            <w:r>
              <w:rPr>
                <w:webHidden/>
              </w:rPr>
              <w:fldChar w:fldCharType="separate"/>
            </w:r>
            <w:r>
              <w:rPr>
                <w:webHidden/>
              </w:rPr>
              <w:t>8</w:t>
            </w:r>
            <w:r>
              <w:rPr>
                <w:webHidden/>
              </w:rPr>
              <w:fldChar w:fldCharType="end"/>
            </w:r>
          </w:hyperlink>
        </w:p>
        <w:p w14:paraId="1735D1B2" w14:textId="5F6C2A9F" w:rsidR="0027316D" w:rsidRDefault="0027316D">
          <w:pPr>
            <w:pStyle w:val="TOC1"/>
            <w:rPr>
              <w:b w:val="0"/>
              <w:bCs w:val="0"/>
              <w:kern w:val="2"/>
              <w:szCs w:val="24"/>
              <w14:ligatures w14:val="standardContextual"/>
            </w:rPr>
          </w:pPr>
          <w:hyperlink w:anchor="_Toc191978105" w:history="1">
            <w:r w:rsidRPr="00E60C63">
              <w:rPr>
                <w:rStyle w:val="Hyperlink"/>
                <w:rFonts w:ascii="Calibri" w:hAnsi="Calibri" w:cs="Calibri"/>
                <w:b w:val="0"/>
                <w:bCs w:val="0"/>
              </w:rPr>
              <w:t>Approval</w:t>
            </w:r>
            <w:r w:rsidRPr="004873E0">
              <w:rPr>
                <w:rStyle w:val="Hyperlink"/>
                <w:rFonts w:ascii="Calibri" w:hAnsi="Calibri" w:cs="Calibri"/>
              </w:rPr>
              <w:t xml:space="preserve"> </w:t>
            </w:r>
            <w:r w:rsidRPr="00E60C63">
              <w:rPr>
                <w:rStyle w:val="Hyperlink"/>
                <w:rFonts w:ascii="Calibri" w:hAnsi="Calibri" w:cs="Calibri"/>
                <w:b w:val="0"/>
                <w:bCs w:val="0"/>
              </w:rPr>
              <w:t>History</w:t>
            </w:r>
            <w:r>
              <w:rPr>
                <w:webHidden/>
              </w:rPr>
              <w:tab/>
            </w:r>
            <w:r>
              <w:rPr>
                <w:webHidden/>
              </w:rPr>
              <w:fldChar w:fldCharType="begin"/>
            </w:r>
            <w:r>
              <w:rPr>
                <w:webHidden/>
              </w:rPr>
              <w:instrText xml:space="preserve"> PAGEREF _Toc191978105 \h </w:instrText>
            </w:r>
            <w:r>
              <w:rPr>
                <w:webHidden/>
              </w:rPr>
            </w:r>
            <w:r>
              <w:rPr>
                <w:webHidden/>
              </w:rPr>
              <w:fldChar w:fldCharType="separate"/>
            </w:r>
            <w:r>
              <w:rPr>
                <w:webHidden/>
              </w:rPr>
              <w:t>8</w:t>
            </w:r>
            <w:r>
              <w:rPr>
                <w:webHidden/>
              </w:rPr>
              <w:fldChar w:fldCharType="end"/>
            </w:r>
          </w:hyperlink>
        </w:p>
        <w:p w14:paraId="5419840B" w14:textId="739D62D0" w:rsidR="00FF17E6" w:rsidRPr="00F44E24" w:rsidRDefault="0027316D" w:rsidP="0027316D">
          <w:pPr>
            <w:pStyle w:val="TOC1"/>
          </w:pPr>
          <w:r w:rsidRPr="1C1E751A">
            <w:rPr>
              <w:rFonts w:ascii="Calibri" w:hAnsi="Calibri" w:cs="Calibri"/>
            </w:rPr>
            <w:fldChar w:fldCharType="end"/>
          </w:r>
        </w:p>
      </w:sdtContent>
    </w:sdt>
    <w:p w14:paraId="71EB6FC9" w14:textId="77777777" w:rsidR="00FF17E6" w:rsidRPr="00445744" w:rsidRDefault="00FF17E6" w:rsidP="00FF17E6">
      <w:pPr>
        <w:rPr>
          <w:rFonts w:ascii="Calibri" w:hAnsi="Calibri" w:cs="Calibri"/>
        </w:rPr>
      </w:pPr>
    </w:p>
    <w:p w14:paraId="702C7165" w14:textId="77777777" w:rsidR="00FF17E6" w:rsidRDefault="00FF17E6" w:rsidP="00FF17E6">
      <w:pPr>
        <w:rPr>
          <w:rFonts w:ascii="Calibri" w:hAnsi="Calibri" w:cs="Calibri"/>
        </w:rPr>
      </w:pPr>
    </w:p>
    <w:p w14:paraId="740727CC" w14:textId="77777777" w:rsidR="00FF17E6" w:rsidRDefault="00FF17E6" w:rsidP="00FF17E6">
      <w:pPr>
        <w:tabs>
          <w:tab w:val="left" w:pos="3832"/>
        </w:tabs>
        <w:rPr>
          <w:rFonts w:ascii="Calibri" w:hAnsi="Calibri" w:cs="Calibri"/>
        </w:rPr>
      </w:pPr>
      <w:r>
        <w:rPr>
          <w:rFonts w:ascii="Calibri" w:hAnsi="Calibri" w:cs="Calibri"/>
        </w:rPr>
        <w:tab/>
      </w:r>
    </w:p>
    <w:p w14:paraId="7E69C428" w14:textId="77777777" w:rsidR="00FF17E6" w:rsidRDefault="00FF17E6" w:rsidP="00FF17E6">
      <w:pPr>
        <w:tabs>
          <w:tab w:val="left" w:pos="3832"/>
        </w:tabs>
        <w:rPr>
          <w:rFonts w:ascii="Calibri" w:hAnsi="Calibri" w:cs="Calibri"/>
        </w:rPr>
      </w:pPr>
      <w:r>
        <w:rPr>
          <w:rFonts w:ascii="Calibri" w:hAnsi="Calibri" w:cs="Calibri"/>
        </w:rPr>
        <w:tab/>
      </w:r>
    </w:p>
    <w:p w14:paraId="567F1CA9" w14:textId="77777777" w:rsidR="001B3771" w:rsidRDefault="001B3771" w:rsidP="001B3771">
      <w:pPr>
        <w:rPr>
          <w:rFonts w:ascii="Calibri" w:hAnsi="Calibri" w:cs="Calibri"/>
        </w:rPr>
      </w:pPr>
    </w:p>
    <w:p w14:paraId="4C3A1501" w14:textId="77777777" w:rsidR="001B3771" w:rsidRDefault="001B3771" w:rsidP="001B3771">
      <w:pPr>
        <w:jc w:val="center"/>
        <w:rPr>
          <w:rFonts w:ascii="Calibri" w:hAnsi="Calibri" w:cs="Calibri"/>
        </w:rPr>
      </w:pPr>
    </w:p>
    <w:p w14:paraId="518EC3E8" w14:textId="77777777" w:rsidR="001B3771" w:rsidRPr="001B3771" w:rsidRDefault="001B3771" w:rsidP="001B3771">
      <w:pPr>
        <w:tabs>
          <w:tab w:val="center" w:pos="4680"/>
        </w:tabs>
        <w:rPr>
          <w:rFonts w:ascii="Calibri" w:hAnsi="Calibri" w:cs="Calibri"/>
        </w:rPr>
        <w:sectPr w:rsidR="001B3771" w:rsidRPr="001B3771" w:rsidSect="00C963DF">
          <w:headerReference w:type="even" r:id="rId16"/>
          <w:headerReference w:type="default" r:id="rId17"/>
          <w:headerReference w:type="first" r:id="rId18"/>
          <w:pgSz w:w="12240" w:h="15840"/>
          <w:pgMar w:top="1440" w:right="1440" w:bottom="1440" w:left="1440" w:header="720" w:footer="720" w:gutter="0"/>
          <w:pgNumType w:start="0"/>
          <w:cols w:space="720"/>
          <w:titlePg/>
          <w:docGrid w:linePitch="360"/>
        </w:sectPr>
      </w:pPr>
      <w:r>
        <w:rPr>
          <w:rFonts w:ascii="Calibri" w:hAnsi="Calibri" w:cs="Calibri"/>
        </w:rPr>
        <w:tab/>
      </w:r>
    </w:p>
    <w:p w14:paraId="6CFE6C6D" w14:textId="77777777" w:rsidR="00FF17E6" w:rsidRDefault="00FF17E6" w:rsidP="00FF17E6">
      <w:pPr>
        <w:pStyle w:val="Heading1"/>
        <w:spacing w:before="0"/>
        <w:rPr>
          <w:rFonts w:ascii="Calibri" w:eastAsiaTheme="minorEastAsia" w:hAnsi="Calibri" w:cs="Calibri"/>
          <w:b/>
          <w:bCs/>
          <w:color w:val="F79646" w:themeColor="accent6"/>
          <w:sz w:val="32"/>
          <w:szCs w:val="32"/>
        </w:rPr>
      </w:pPr>
      <w:bookmarkStart w:id="4" w:name="_Toc191978042"/>
      <w:r w:rsidRPr="1A30394D">
        <w:rPr>
          <w:rFonts w:ascii="Calibri" w:eastAsiaTheme="minorEastAsia" w:hAnsi="Calibri" w:cs="Calibri"/>
          <w:b/>
          <w:bCs/>
          <w:color w:val="F79646" w:themeColor="accent6"/>
          <w:sz w:val="32"/>
          <w:szCs w:val="32"/>
        </w:rPr>
        <w:lastRenderedPageBreak/>
        <w:t>I. Policies and Procedures</w:t>
      </w:r>
      <w:bookmarkEnd w:id="4"/>
      <w:r w:rsidRPr="1A30394D">
        <w:rPr>
          <w:rFonts w:ascii="Calibri" w:eastAsiaTheme="minorEastAsia" w:hAnsi="Calibri" w:cs="Calibri"/>
          <w:b/>
          <w:bCs/>
          <w:color w:val="F79646" w:themeColor="accent6"/>
          <w:sz w:val="32"/>
          <w:szCs w:val="32"/>
        </w:rPr>
        <w:t xml:space="preserve"> </w:t>
      </w:r>
    </w:p>
    <w:p w14:paraId="779286EF" w14:textId="77777777" w:rsidR="00FF17E6" w:rsidRDefault="00FF17E6" w:rsidP="00FF17E6">
      <w:pPr>
        <w:pStyle w:val="Heading2"/>
        <w:rPr>
          <w:rFonts w:ascii="Calibri" w:eastAsiaTheme="minorEastAsia" w:hAnsi="Calibri" w:cs="Calibri"/>
          <w:b/>
          <w:bCs/>
          <w:color w:val="auto"/>
          <w:sz w:val="24"/>
          <w:szCs w:val="24"/>
        </w:rPr>
      </w:pPr>
      <w:bookmarkStart w:id="5" w:name="_Toc191978043"/>
      <w:r w:rsidRPr="1A30394D">
        <w:rPr>
          <w:rFonts w:ascii="Calibri" w:eastAsiaTheme="minorEastAsia" w:hAnsi="Calibri" w:cs="Calibri"/>
          <w:b/>
          <w:bCs/>
          <w:color w:val="auto"/>
          <w:sz w:val="24"/>
          <w:szCs w:val="24"/>
        </w:rPr>
        <w:t>Purpose</w:t>
      </w:r>
      <w:bookmarkEnd w:id="5"/>
    </w:p>
    <w:p w14:paraId="4B4F6A0C" w14:textId="77777777" w:rsidR="00FF17E6" w:rsidRDefault="00FF17E6" w:rsidP="00FF17E6">
      <w:pPr>
        <w:jc w:val="both"/>
        <w:rPr>
          <w:rFonts w:ascii="Calibri" w:hAnsi="Calibri" w:cs="Calibri"/>
          <w:sz w:val="24"/>
          <w:szCs w:val="24"/>
        </w:rPr>
      </w:pPr>
      <w:r w:rsidRPr="1A30394D">
        <w:rPr>
          <w:rFonts w:ascii="Calibri" w:hAnsi="Calibri" w:cs="Calibri"/>
          <w:sz w:val="24"/>
          <w:szCs w:val="24"/>
        </w:rPr>
        <w:t>This document establishes policies and procedures that govern:</w:t>
      </w:r>
    </w:p>
    <w:p w14:paraId="40A42580" w14:textId="77777777" w:rsidR="00FF17E6" w:rsidRDefault="00FF17E6" w:rsidP="00FF17E6">
      <w:pPr>
        <w:pStyle w:val="ListParagraph"/>
        <w:numPr>
          <w:ilvl w:val="0"/>
          <w:numId w:val="5"/>
        </w:numPr>
        <w:jc w:val="both"/>
        <w:rPr>
          <w:rFonts w:ascii="Calibri" w:hAnsi="Calibri" w:cs="Calibri"/>
          <w:sz w:val="24"/>
          <w:szCs w:val="24"/>
        </w:rPr>
      </w:pPr>
      <w:r w:rsidRPr="1A30394D">
        <w:rPr>
          <w:rFonts w:ascii="Calibri" w:hAnsi="Calibri" w:cs="Calibri"/>
          <w:sz w:val="24"/>
          <w:szCs w:val="24"/>
        </w:rPr>
        <w:t>Community Health Assessment (CHA) and Community Health Improvement Plan (CHIP)</w:t>
      </w:r>
    </w:p>
    <w:p w14:paraId="743F82DA" w14:textId="77777777" w:rsidR="00FF17E6" w:rsidRDefault="00FF17E6" w:rsidP="00FF17E6">
      <w:pPr>
        <w:pStyle w:val="ListParagraph"/>
        <w:numPr>
          <w:ilvl w:val="0"/>
          <w:numId w:val="5"/>
        </w:numPr>
        <w:jc w:val="both"/>
        <w:rPr>
          <w:rFonts w:ascii="Calibri" w:hAnsi="Calibri" w:cs="Calibri"/>
          <w:sz w:val="24"/>
          <w:szCs w:val="24"/>
        </w:rPr>
      </w:pPr>
      <w:r w:rsidRPr="1A30394D">
        <w:rPr>
          <w:rFonts w:ascii="Calibri" w:hAnsi="Calibri" w:cs="Calibri"/>
          <w:sz w:val="24"/>
          <w:szCs w:val="24"/>
        </w:rPr>
        <w:t>Imperial County Community Health Improvement Partnership (ICCHIP)</w:t>
      </w:r>
    </w:p>
    <w:p w14:paraId="438BDFDA" w14:textId="77777777" w:rsidR="00FF17E6" w:rsidRDefault="00FF17E6" w:rsidP="00FF17E6">
      <w:pPr>
        <w:pStyle w:val="ListParagraph"/>
        <w:numPr>
          <w:ilvl w:val="0"/>
          <w:numId w:val="5"/>
        </w:numPr>
        <w:jc w:val="both"/>
        <w:rPr>
          <w:rFonts w:ascii="Calibri" w:hAnsi="Calibri" w:cs="Calibri"/>
          <w:sz w:val="24"/>
          <w:szCs w:val="24"/>
        </w:rPr>
      </w:pPr>
      <w:r w:rsidRPr="1A30394D">
        <w:rPr>
          <w:rFonts w:ascii="Calibri" w:hAnsi="Calibri" w:cs="Calibri"/>
          <w:sz w:val="24"/>
          <w:szCs w:val="24"/>
        </w:rPr>
        <w:t>Steering Committee</w:t>
      </w:r>
    </w:p>
    <w:p w14:paraId="6817955F" w14:textId="77777777" w:rsidR="00FF17E6" w:rsidRDefault="00FF17E6" w:rsidP="00FF17E6">
      <w:pPr>
        <w:pStyle w:val="ListParagraph"/>
        <w:numPr>
          <w:ilvl w:val="0"/>
          <w:numId w:val="5"/>
        </w:numPr>
        <w:jc w:val="both"/>
        <w:rPr>
          <w:rFonts w:ascii="Calibri" w:hAnsi="Calibri" w:cs="Calibri"/>
          <w:sz w:val="24"/>
          <w:szCs w:val="24"/>
        </w:rPr>
      </w:pPr>
      <w:r w:rsidRPr="1A30394D">
        <w:rPr>
          <w:rFonts w:ascii="Calibri" w:hAnsi="Calibri" w:cs="Calibri"/>
          <w:sz w:val="24"/>
          <w:szCs w:val="24"/>
        </w:rPr>
        <w:t>Priority Area Workgroups</w:t>
      </w:r>
    </w:p>
    <w:p w14:paraId="1328AD2F" w14:textId="51D09D85" w:rsidR="00EF7B73" w:rsidRDefault="00EF7B73" w:rsidP="00FF17E6">
      <w:pPr>
        <w:pStyle w:val="ListParagraph"/>
        <w:numPr>
          <w:ilvl w:val="0"/>
          <w:numId w:val="5"/>
        </w:numPr>
        <w:jc w:val="both"/>
        <w:rPr>
          <w:rFonts w:ascii="Calibri" w:hAnsi="Calibri" w:cs="Calibri"/>
          <w:sz w:val="24"/>
          <w:szCs w:val="24"/>
        </w:rPr>
      </w:pPr>
      <w:r>
        <w:rPr>
          <w:rFonts w:ascii="Calibri" w:hAnsi="Calibri" w:cs="Calibri"/>
          <w:sz w:val="24"/>
          <w:szCs w:val="24"/>
        </w:rPr>
        <w:t>Sub-Committees Workgroups</w:t>
      </w:r>
    </w:p>
    <w:p w14:paraId="6BCA3BEB" w14:textId="77777777" w:rsidR="00FF17E6" w:rsidRDefault="00FF17E6" w:rsidP="00FF17E6">
      <w:pPr>
        <w:pStyle w:val="ListParagraph"/>
        <w:numPr>
          <w:ilvl w:val="0"/>
          <w:numId w:val="5"/>
        </w:numPr>
        <w:jc w:val="both"/>
        <w:rPr>
          <w:rFonts w:ascii="Calibri" w:hAnsi="Calibri" w:cs="Calibri"/>
          <w:strike/>
          <w:sz w:val="24"/>
          <w:szCs w:val="24"/>
        </w:rPr>
      </w:pPr>
      <w:r w:rsidRPr="1A30394D">
        <w:rPr>
          <w:rFonts w:ascii="Calibri" w:hAnsi="Calibri" w:cs="Calibri"/>
          <w:sz w:val="24"/>
          <w:szCs w:val="24"/>
        </w:rPr>
        <w:t>Neutral Coordinating Entity (NCE)</w:t>
      </w:r>
    </w:p>
    <w:p w14:paraId="4869A17A" w14:textId="77777777" w:rsidR="00FF17E6" w:rsidRDefault="00FF17E6" w:rsidP="00FF17E6">
      <w:pPr>
        <w:pStyle w:val="Heading1"/>
        <w:spacing w:before="0"/>
        <w:rPr>
          <w:rFonts w:ascii="Calibri" w:eastAsiaTheme="minorEastAsia" w:hAnsi="Calibri" w:cs="Calibri"/>
          <w:b/>
          <w:bCs/>
          <w:color w:val="F79646" w:themeColor="accent6"/>
          <w:sz w:val="32"/>
          <w:szCs w:val="32"/>
        </w:rPr>
      </w:pPr>
      <w:bookmarkStart w:id="6" w:name="_Toc191978044"/>
      <w:r w:rsidRPr="1A30394D">
        <w:rPr>
          <w:rFonts w:ascii="Calibri" w:eastAsiaTheme="minorEastAsia" w:hAnsi="Calibri" w:cs="Calibri"/>
          <w:b/>
          <w:bCs/>
          <w:color w:val="F79646" w:themeColor="accent6"/>
          <w:sz w:val="32"/>
          <w:szCs w:val="32"/>
        </w:rPr>
        <w:t>I</w:t>
      </w:r>
      <w:r>
        <w:rPr>
          <w:rFonts w:ascii="Calibri" w:eastAsiaTheme="minorEastAsia" w:hAnsi="Calibri" w:cs="Calibri"/>
          <w:b/>
          <w:bCs/>
          <w:color w:val="F79646" w:themeColor="accent6"/>
          <w:sz w:val="32"/>
          <w:szCs w:val="32"/>
        </w:rPr>
        <w:t>I</w:t>
      </w:r>
      <w:r w:rsidRPr="1A30394D">
        <w:rPr>
          <w:rFonts w:ascii="Calibri" w:eastAsiaTheme="minorEastAsia" w:hAnsi="Calibri" w:cs="Calibri"/>
          <w:b/>
          <w:bCs/>
          <w:color w:val="F79646" w:themeColor="accent6"/>
          <w:sz w:val="32"/>
          <w:szCs w:val="32"/>
        </w:rPr>
        <w:t xml:space="preserve">. </w:t>
      </w:r>
      <w:r>
        <w:rPr>
          <w:rFonts w:ascii="Calibri" w:eastAsiaTheme="minorEastAsia" w:hAnsi="Calibri" w:cs="Calibri"/>
          <w:b/>
          <w:bCs/>
          <w:color w:val="F79646" w:themeColor="accent6"/>
          <w:sz w:val="32"/>
          <w:szCs w:val="32"/>
        </w:rPr>
        <w:t>Revisions and Maintenance</w:t>
      </w:r>
      <w:bookmarkEnd w:id="6"/>
      <w:r w:rsidRPr="1A30394D">
        <w:rPr>
          <w:rFonts w:ascii="Calibri" w:eastAsiaTheme="minorEastAsia" w:hAnsi="Calibri" w:cs="Calibri"/>
          <w:b/>
          <w:bCs/>
          <w:color w:val="F79646" w:themeColor="accent6"/>
          <w:sz w:val="32"/>
          <w:szCs w:val="32"/>
        </w:rPr>
        <w:t xml:space="preserve"> </w:t>
      </w:r>
    </w:p>
    <w:p w14:paraId="1764AFF2" w14:textId="77777777" w:rsidR="00FF17E6" w:rsidRDefault="00FF17E6" w:rsidP="00FF17E6">
      <w:pPr>
        <w:jc w:val="both"/>
        <w:rPr>
          <w:rFonts w:ascii="Calibri" w:hAnsi="Calibri" w:cs="Calibri"/>
          <w:sz w:val="24"/>
          <w:szCs w:val="24"/>
        </w:rPr>
      </w:pPr>
      <w:r w:rsidRPr="1A30394D">
        <w:rPr>
          <w:rFonts w:ascii="Calibri" w:hAnsi="Calibri" w:cs="Calibri"/>
          <w:sz w:val="24"/>
          <w:szCs w:val="24"/>
        </w:rPr>
        <w:t xml:space="preserve">Policies and procedures will be reviewed annually. </w:t>
      </w:r>
    </w:p>
    <w:p w14:paraId="0CBE9C9A" w14:textId="77777777" w:rsidR="00FF17E6" w:rsidRDefault="00FF17E6" w:rsidP="00FF17E6">
      <w:pPr>
        <w:pStyle w:val="ListParagraph"/>
        <w:numPr>
          <w:ilvl w:val="0"/>
          <w:numId w:val="1"/>
        </w:numPr>
        <w:jc w:val="both"/>
        <w:rPr>
          <w:rFonts w:ascii="Calibri" w:hAnsi="Calibri" w:cs="Calibri"/>
          <w:sz w:val="24"/>
          <w:szCs w:val="24"/>
        </w:rPr>
      </w:pPr>
      <w:r w:rsidRPr="1A30394D">
        <w:rPr>
          <w:rFonts w:ascii="Calibri" w:hAnsi="Calibri" w:cs="Calibri"/>
          <w:sz w:val="24"/>
          <w:szCs w:val="24"/>
        </w:rPr>
        <w:t>The Steering Committee Chair and/or Vice Chair will lead the review process.</w:t>
      </w:r>
    </w:p>
    <w:p w14:paraId="078A7094" w14:textId="77777777" w:rsidR="00FF17E6" w:rsidRDefault="00FF17E6" w:rsidP="00FF17E6">
      <w:pPr>
        <w:pStyle w:val="ListParagraph"/>
        <w:numPr>
          <w:ilvl w:val="0"/>
          <w:numId w:val="1"/>
        </w:numPr>
        <w:jc w:val="both"/>
        <w:rPr>
          <w:rFonts w:ascii="Calibri" w:hAnsi="Calibri" w:cs="Calibri"/>
        </w:rPr>
      </w:pPr>
      <w:r w:rsidRPr="1A30394D">
        <w:rPr>
          <w:rFonts w:ascii="Calibri" w:hAnsi="Calibri" w:cs="Calibri"/>
          <w:sz w:val="24"/>
          <w:szCs w:val="24"/>
        </w:rPr>
        <w:t xml:space="preserve">Any revisions will be discussed during a Steering Committee meeting, with feedback incorporated accordingly.  </w:t>
      </w:r>
    </w:p>
    <w:p w14:paraId="650D8CD2" w14:textId="77777777" w:rsidR="00FF17E6" w:rsidRDefault="00FF17E6" w:rsidP="00FF17E6">
      <w:pPr>
        <w:pStyle w:val="ListParagraph"/>
        <w:numPr>
          <w:ilvl w:val="0"/>
          <w:numId w:val="1"/>
        </w:numPr>
        <w:jc w:val="both"/>
        <w:rPr>
          <w:rFonts w:ascii="Calibri" w:hAnsi="Calibri" w:cs="Calibri"/>
        </w:rPr>
      </w:pPr>
      <w:r w:rsidRPr="1A30394D">
        <w:rPr>
          <w:rFonts w:ascii="Calibri" w:hAnsi="Calibri" w:cs="Calibri"/>
          <w:sz w:val="24"/>
          <w:szCs w:val="24"/>
        </w:rPr>
        <w:t xml:space="preserve">If no changes are required, documentation will be maintained as a record. </w:t>
      </w:r>
    </w:p>
    <w:p w14:paraId="53E030D3" w14:textId="77777777" w:rsidR="00FF17E6" w:rsidRDefault="00FF17E6" w:rsidP="00FF17E6">
      <w:pPr>
        <w:pStyle w:val="ListParagraph"/>
        <w:numPr>
          <w:ilvl w:val="0"/>
          <w:numId w:val="1"/>
        </w:numPr>
        <w:jc w:val="both"/>
        <w:rPr>
          <w:rFonts w:ascii="Calibri" w:hAnsi="Calibri" w:cs="Calibri"/>
          <w:sz w:val="24"/>
          <w:szCs w:val="24"/>
        </w:rPr>
      </w:pPr>
      <w:r w:rsidRPr="1A30394D">
        <w:rPr>
          <w:rFonts w:ascii="Calibri" w:hAnsi="Calibri" w:cs="Calibri"/>
          <w:sz w:val="24"/>
          <w:szCs w:val="24"/>
        </w:rPr>
        <w:t>Revised policies will be posted within 10 business days for public access.</w:t>
      </w:r>
    </w:p>
    <w:p w14:paraId="5ABDF501" w14:textId="77777777" w:rsidR="00FF17E6" w:rsidRPr="0069484D" w:rsidRDefault="00FF17E6" w:rsidP="00FF17E6">
      <w:pPr>
        <w:pStyle w:val="Heading1"/>
        <w:spacing w:before="0"/>
        <w:rPr>
          <w:rFonts w:ascii="Calibri" w:eastAsiaTheme="minorEastAsia" w:hAnsi="Calibri" w:cs="Calibri"/>
          <w:b/>
          <w:color w:val="F79646" w:themeColor="accent6"/>
          <w:sz w:val="32"/>
          <w:szCs w:val="32"/>
          <w:u w:val="single"/>
        </w:rPr>
      </w:pPr>
      <w:bookmarkStart w:id="7" w:name="_Toc191978045"/>
      <w:bookmarkStart w:id="8" w:name="_Toc54680705"/>
      <w:bookmarkStart w:id="9" w:name="_Toc172807302"/>
      <w:bookmarkStart w:id="10" w:name="_Toc172811214"/>
      <w:r>
        <w:rPr>
          <w:rFonts w:ascii="Calibri" w:eastAsiaTheme="minorEastAsia" w:hAnsi="Calibri" w:cs="Calibri"/>
          <w:b/>
          <w:bCs/>
          <w:color w:val="F79646" w:themeColor="accent6"/>
          <w:sz w:val="32"/>
          <w:szCs w:val="32"/>
        </w:rPr>
        <w:t xml:space="preserve">III. </w:t>
      </w:r>
      <w:r w:rsidRPr="0069484D">
        <w:rPr>
          <w:rFonts w:ascii="Calibri" w:eastAsiaTheme="minorEastAsia" w:hAnsi="Calibri" w:cs="Calibri"/>
          <w:b/>
          <w:bCs/>
          <w:color w:val="F79646" w:themeColor="accent6"/>
          <w:sz w:val="32"/>
          <w:szCs w:val="32"/>
        </w:rPr>
        <w:t>Background</w:t>
      </w:r>
      <w:bookmarkEnd w:id="7"/>
    </w:p>
    <w:p w14:paraId="2586318C" w14:textId="77777777" w:rsidR="00FF17E6" w:rsidRDefault="00FF17E6" w:rsidP="00FF17E6">
      <w:pPr>
        <w:spacing w:after="0" w:line="240" w:lineRule="auto"/>
        <w:contextualSpacing/>
        <w:rPr>
          <w:rFonts w:ascii="Calibri" w:hAnsi="Calibri" w:cs="Calibri"/>
          <w:sz w:val="24"/>
          <w:szCs w:val="24"/>
        </w:rPr>
      </w:pPr>
      <w:r w:rsidRPr="006A430E">
        <w:rPr>
          <w:rFonts w:ascii="Calibri" w:hAnsi="Calibri" w:cs="Calibri"/>
          <w:sz w:val="24"/>
          <w:szCs w:val="24"/>
        </w:rPr>
        <w:t xml:space="preserve">The </w:t>
      </w:r>
      <w:r>
        <w:rPr>
          <w:rFonts w:ascii="Calibri" w:hAnsi="Calibri" w:cs="Calibri"/>
          <w:sz w:val="24"/>
          <w:szCs w:val="24"/>
        </w:rPr>
        <w:t>Community Health Assessment (CHA) and Community Health Improvement Plan (CHIP)</w:t>
      </w:r>
      <w:r w:rsidRPr="006A430E">
        <w:rPr>
          <w:rFonts w:ascii="Calibri" w:hAnsi="Calibri" w:cs="Calibri"/>
          <w:sz w:val="24"/>
          <w:szCs w:val="24"/>
        </w:rPr>
        <w:t xml:space="preserve"> process was initiated in June 2022 to assess community health needs and develop targeted solutions.</w:t>
      </w:r>
    </w:p>
    <w:p w14:paraId="282787ED" w14:textId="77777777" w:rsidR="00FF17E6" w:rsidRPr="006A430E" w:rsidRDefault="00FF17E6" w:rsidP="00FF17E6">
      <w:pPr>
        <w:spacing w:after="0" w:line="240" w:lineRule="auto"/>
        <w:contextualSpacing/>
        <w:rPr>
          <w:rFonts w:ascii="Calibri" w:hAnsi="Calibri" w:cs="Calibri"/>
          <w:sz w:val="24"/>
          <w:szCs w:val="24"/>
        </w:rPr>
      </w:pPr>
    </w:p>
    <w:p w14:paraId="0F964E31" w14:textId="77777777" w:rsidR="00FF17E6" w:rsidRPr="006A430E" w:rsidRDefault="00FF17E6" w:rsidP="00FF17E6">
      <w:pPr>
        <w:pStyle w:val="Heading2"/>
        <w:spacing w:before="0"/>
        <w:contextualSpacing/>
        <w:rPr>
          <w:rFonts w:ascii="Calibri" w:eastAsiaTheme="minorEastAsia" w:hAnsi="Calibri" w:cs="Calibri"/>
          <w:b/>
          <w:bCs/>
          <w:color w:val="auto"/>
          <w:sz w:val="24"/>
          <w:szCs w:val="24"/>
        </w:rPr>
      </w:pPr>
      <w:bookmarkStart w:id="11" w:name="_Toc833956309"/>
      <w:bookmarkStart w:id="12" w:name="_Toc172811220"/>
      <w:bookmarkStart w:id="13" w:name="_Toc191978047"/>
      <w:r w:rsidRPr="006A430E">
        <w:rPr>
          <w:rFonts w:ascii="Calibri" w:eastAsiaTheme="minorEastAsia" w:hAnsi="Calibri" w:cs="Calibri"/>
          <w:b/>
          <w:bCs/>
          <w:color w:val="auto"/>
          <w:sz w:val="24"/>
          <w:szCs w:val="24"/>
        </w:rPr>
        <w:t>Purpose</w:t>
      </w:r>
      <w:bookmarkEnd w:id="11"/>
      <w:bookmarkEnd w:id="12"/>
      <w:bookmarkEnd w:id="13"/>
    </w:p>
    <w:p w14:paraId="14425F08" w14:textId="77777777" w:rsidR="00FF17E6" w:rsidRPr="006A430E" w:rsidRDefault="00FF17E6" w:rsidP="00FF17E6">
      <w:pPr>
        <w:spacing w:after="0" w:line="240" w:lineRule="auto"/>
        <w:contextualSpacing/>
        <w:rPr>
          <w:rFonts w:ascii="Calibri" w:hAnsi="Calibri" w:cs="Calibri"/>
          <w:sz w:val="24"/>
          <w:szCs w:val="24"/>
        </w:rPr>
      </w:pPr>
      <w:r w:rsidRPr="006A430E">
        <w:rPr>
          <w:rFonts w:ascii="Calibri" w:hAnsi="Calibri" w:cs="Calibri"/>
          <w:sz w:val="24"/>
          <w:szCs w:val="24"/>
        </w:rPr>
        <w:t>To systematically identify and address community health priorities.</w:t>
      </w:r>
    </w:p>
    <w:p w14:paraId="51447658" w14:textId="77777777" w:rsidR="00FF17E6" w:rsidRDefault="00FF17E6" w:rsidP="00FF17E6">
      <w:pPr>
        <w:spacing w:after="0" w:line="240" w:lineRule="auto"/>
        <w:contextualSpacing/>
        <w:rPr>
          <w:rFonts w:ascii="Calibri" w:hAnsi="Calibri" w:cs="Calibri"/>
          <w:b/>
          <w:bCs/>
          <w:sz w:val="24"/>
          <w:szCs w:val="24"/>
        </w:rPr>
      </w:pPr>
    </w:p>
    <w:p w14:paraId="4A7CEFE6" w14:textId="77777777" w:rsidR="00FF17E6" w:rsidRPr="006A430E" w:rsidRDefault="00FF17E6" w:rsidP="00FF17E6">
      <w:pPr>
        <w:spacing w:after="0" w:line="240" w:lineRule="auto"/>
        <w:contextualSpacing/>
        <w:rPr>
          <w:rFonts w:ascii="Calibri" w:hAnsi="Calibri" w:cs="Calibri"/>
          <w:b/>
          <w:bCs/>
          <w:sz w:val="24"/>
          <w:szCs w:val="24"/>
        </w:rPr>
      </w:pPr>
      <w:r w:rsidRPr="006A430E">
        <w:rPr>
          <w:rFonts w:ascii="Calibri" w:hAnsi="Calibri" w:cs="Calibri"/>
          <w:b/>
          <w:bCs/>
          <w:sz w:val="24"/>
          <w:szCs w:val="24"/>
        </w:rPr>
        <w:t>Ownership</w:t>
      </w:r>
    </w:p>
    <w:p w14:paraId="360C33E8" w14:textId="77777777" w:rsidR="00FF17E6" w:rsidRPr="006A430E" w:rsidRDefault="00FF17E6" w:rsidP="00FF17E6">
      <w:pPr>
        <w:spacing w:after="0" w:line="240" w:lineRule="auto"/>
        <w:contextualSpacing/>
        <w:rPr>
          <w:rFonts w:ascii="Calibri" w:hAnsi="Calibri" w:cs="Calibri"/>
          <w:sz w:val="24"/>
          <w:szCs w:val="24"/>
        </w:rPr>
      </w:pPr>
      <w:r w:rsidRPr="006A430E">
        <w:rPr>
          <w:rFonts w:ascii="Calibri" w:hAnsi="Calibri" w:cs="Calibri"/>
          <w:sz w:val="24"/>
          <w:szCs w:val="24"/>
        </w:rPr>
        <w:t>The CHA</w:t>
      </w:r>
      <w:r>
        <w:rPr>
          <w:rFonts w:ascii="Calibri" w:hAnsi="Calibri" w:cs="Calibri"/>
          <w:sz w:val="24"/>
          <w:szCs w:val="24"/>
        </w:rPr>
        <w:t>/</w:t>
      </w:r>
      <w:r w:rsidRPr="006A430E">
        <w:rPr>
          <w:rFonts w:ascii="Calibri" w:hAnsi="Calibri" w:cs="Calibri"/>
          <w:sz w:val="24"/>
          <w:szCs w:val="24"/>
        </w:rPr>
        <w:t>CHIP belongs to all community stakeholders, including local agencies, organizations, and residents.</w:t>
      </w:r>
    </w:p>
    <w:p w14:paraId="0D300D99" w14:textId="77777777" w:rsidR="00FF17E6" w:rsidRDefault="00FF17E6" w:rsidP="00FF17E6">
      <w:pPr>
        <w:spacing w:after="0" w:line="240" w:lineRule="auto"/>
        <w:contextualSpacing/>
        <w:rPr>
          <w:rFonts w:ascii="Calibri" w:hAnsi="Calibri" w:cs="Calibri"/>
          <w:b/>
          <w:bCs/>
          <w:sz w:val="24"/>
          <w:szCs w:val="24"/>
        </w:rPr>
      </w:pPr>
    </w:p>
    <w:p w14:paraId="0786508C" w14:textId="77777777" w:rsidR="00FF17E6" w:rsidRPr="006A430E" w:rsidRDefault="00FF17E6" w:rsidP="00FF17E6">
      <w:pPr>
        <w:spacing w:after="0" w:line="240" w:lineRule="auto"/>
        <w:contextualSpacing/>
        <w:rPr>
          <w:rFonts w:ascii="Calibri" w:hAnsi="Calibri" w:cs="Calibri"/>
          <w:b/>
          <w:bCs/>
          <w:sz w:val="24"/>
          <w:szCs w:val="24"/>
        </w:rPr>
      </w:pPr>
      <w:r w:rsidRPr="006A430E">
        <w:rPr>
          <w:rFonts w:ascii="Calibri" w:hAnsi="Calibri" w:cs="Calibri"/>
          <w:b/>
          <w:bCs/>
          <w:sz w:val="24"/>
          <w:szCs w:val="24"/>
        </w:rPr>
        <w:t>Adoption Process</w:t>
      </w:r>
    </w:p>
    <w:p w14:paraId="46CCB38C" w14:textId="3E18910D" w:rsidR="00FF17E6" w:rsidRPr="00445744" w:rsidRDefault="00FF17E6" w:rsidP="00FF17E6">
      <w:pPr>
        <w:spacing w:after="0" w:line="240" w:lineRule="auto"/>
        <w:contextualSpacing/>
        <w:rPr>
          <w:rFonts w:ascii="Calibri" w:hAnsi="Calibri" w:cs="Calibri"/>
          <w:sz w:val="24"/>
          <w:szCs w:val="24"/>
        </w:rPr>
      </w:pPr>
      <w:r w:rsidRPr="006A430E">
        <w:rPr>
          <w:rFonts w:ascii="Calibri" w:hAnsi="Calibri" w:cs="Calibri"/>
          <w:sz w:val="24"/>
          <w:szCs w:val="24"/>
        </w:rPr>
        <w:t>All participating entities are encouraged to share and implement the CHA/CHIP action plan.</w:t>
      </w:r>
      <w:r w:rsidR="00377BD9">
        <w:rPr>
          <w:rFonts w:ascii="Calibri" w:hAnsi="Calibri" w:cs="Calibri"/>
          <w:sz w:val="24"/>
          <w:szCs w:val="24"/>
        </w:rPr>
        <w:t xml:space="preserve"> </w:t>
      </w:r>
      <w:r w:rsidR="00377BD9" w:rsidRPr="00445744">
        <w:rPr>
          <w:rFonts w:ascii="Calibri" w:hAnsi="Calibri" w:cs="Calibri"/>
          <w:sz w:val="24"/>
          <w:szCs w:val="24"/>
        </w:rPr>
        <w:t>As part of adopting the CHA/CHIP, entities may add the CHA/CHIP website link to their website</w:t>
      </w:r>
      <w:r w:rsidR="00377BD9">
        <w:rPr>
          <w:rFonts w:ascii="Calibri" w:hAnsi="Calibri" w:cs="Calibri"/>
          <w:sz w:val="24"/>
          <w:szCs w:val="24"/>
        </w:rPr>
        <w:t>.</w:t>
      </w:r>
    </w:p>
    <w:p w14:paraId="3610CD8A" w14:textId="77777777" w:rsidR="00FF17E6" w:rsidRDefault="00FF17E6" w:rsidP="00FF17E6">
      <w:pPr>
        <w:pStyle w:val="Heading3"/>
        <w:spacing w:before="0"/>
        <w:contextualSpacing/>
        <w:rPr>
          <w:rFonts w:ascii="Calibri" w:eastAsiaTheme="minorEastAsia" w:hAnsi="Calibri" w:cs="Calibri"/>
          <w:b/>
          <w:bCs/>
          <w:i/>
          <w:iCs/>
          <w:color w:val="auto"/>
          <w:sz w:val="24"/>
          <w:szCs w:val="24"/>
        </w:rPr>
      </w:pPr>
      <w:bookmarkStart w:id="14" w:name="_Toc172807308"/>
      <w:bookmarkStart w:id="15" w:name="_Toc172811221"/>
    </w:p>
    <w:p w14:paraId="3DA9EC24" w14:textId="77777777" w:rsidR="00FF17E6" w:rsidRPr="002B550F" w:rsidRDefault="00FF17E6" w:rsidP="00FF17E6">
      <w:pPr>
        <w:pStyle w:val="Heading3"/>
        <w:spacing w:before="0"/>
        <w:contextualSpacing/>
        <w:rPr>
          <w:rFonts w:ascii="Calibri" w:eastAsiaTheme="minorEastAsia" w:hAnsi="Calibri" w:cs="Calibri"/>
          <w:b/>
          <w:bCs/>
          <w:color w:val="auto"/>
          <w:sz w:val="24"/>
          <w:szCs w:val="24"/>
        </w:rPr>
      </w:pPr>
      <w:bookmarkStart w:id="16" w:name="_Toc191978048"/>
      <w:r w:rsidRPr="002B550F">
        <w:rPr>
          <w:rFonts w:ascii="Calibri" w:eastAsiaTheme="minorEastAsia" w:hAnsi="Calibri" w:cs="Calibri"/>
          <w:b/>
          <w:bCs/>
          <w:color w:val="auto"/>
          <w:sz w:val="24"/>
          <w:szCs w:val="24"/>
        </w:rPr>
        <w:t>Vision</w:t>
      </w:r>
      <w:bookmarkEnd w:id="14"/>
      <w:bookmarkEnd w:id="15"/>
      <w:bookmarkEnd w:id="16"/>
    </w:p>
    <w:p w14:paraId="3AD50615" w14:textId="77777777" w:rsidR="00FF17E6" w:rsidRPr="00445744" w:rsidRDefault="00FF17E6" w:rsidP="00FF17E6">
      <w:pPr>
        <w:spacing w:after="0" w:line="240" w:lineRule="auto"/>
        <w:contextualSpacing/>
        <w:rPr>
          <w:rFonts w:ascii="Calibri" w:hAnsi="Calibri" w:cs="Calibri"/>
          <w:sz w:val="24"/>
          <w:szCs w:val="24"/>
        </w:rPr>
      </w:pPr>
      <w:r w:rsidRPr="00445744">
        <w:rPr>
          <w:rFonts w:ascii="Calibri" w:hAnsi="Calibri" w:cs="Calibri"/>
          <w:sz w:val="24"/>
          <w:szCs w:val="24"/>
        </w:rPr>
        <w:t>Our vision is to build upon a community that is rich in connection, culture, and resiliency to</w:t>
      </w:r>
    </w:p>
    <w:p w14:paraId="5A85BD2D" w14:textId="77777777" w:rsidR="006234D1" w:rsidRDefault="00FF17E6" w:rsidP="006234D1">
      <w:pPr>
        <w:spacing w:after="0" w:line="240" w:lineRule="auto"/>
        <w:contextualSpacing/>
        <w:rPr>
          <w:rFonts w:ascii="Calibri" w:hAnsi="Calibri" w:cs="Calibri"/>
          <w:sz w:val="24"/>
          <w:szCs w:val="24"/>
        </w:rPr>
      </w:pPr>
      <w:r w:rsidRPr="00445744">
        <w:rPr>
          <w:rFonts w:ascii="Calibri" w:hAnsi="Calibri" w:cs="Calibri"/>
          <w:sz w:val="24"/>
          <w:szCs w:val="24"/>
        </w:rPr>
        <w:t>realize a healthy, empowered, and thriving Imperial County.</w:t>
      </w:r>
      <w:bookmarkStart w:id="17" w:name="_Toc191978049"/>
    </w:p>
    <w:p w14:paraId="2E63480E" w14:textId="77777777" w:rsidR="006234D1" w:rsidRDefault="006234D1" w:rsidP="006234D1">
      <w:pPr>
        <w:spacing w:after="0" w:line="240" w:lineRule="auto"/>
        <w:contextualSpacing/>
        <w:rPr>
          <w:rFonts w:ascii="Calibri" w:hAnsi="Calibri" w:cs="Calibri"/>
          <w:sz w:val="24"/>
          <w:szCs w:val="24"/>
        </w:rPr>
      </w:pPr>
    </w:p>
    <w:p w14:paraId="17B14741" w14:textId="77777777" w:rsidR="006234D1" w:rsidRDefault="006234D1" w:rsidP="006234D1">
      <w:pPr>
        <w:spacing w:after="0" w:line="240" w:lineRule="auto"/>
        <w:contextualSpacing/>
        <w:rPr>
          <w:rFonts w:ascii="Calibri" w:hAnsi="Calibri" w:cs="Calibri"/>
          <w:sz w:val="24"/>
          <w:szCs w:val="24"/>
        </w:rPr>
      </w:pPr>
    </w:p>
    <w:p w14:paraId="3ECF2B0A" w14:textId="77777777" w:rsidR="006234D1" w:rsidRDefault="006234D1" w:rsidP="006234D1">
      <w:pPr>
        <w:spacing w:after="0" w:line="240" w:lineRule="auto"/>
        <w:contextualSpacing/>
        <w:rPr>
          <w:rFonts w:ascii="Calibri" w:hAnsi="Calibri" w:cs="Calibri"/>
          <w:sz w:val="24"/>
          <w:szCs w:val="24"/>
        </w:rPr>
      </w:pPr>
    </w:p>
    <w:p w14:paraId="1F796868" w14:textId="07075186" w:rsidR="00FF17E6" w:rsidRPr="006234D1" w:rsidRDefault="00FF17E6" w:rsidP="006234D1">
      <w:pPr>
        <w:spacing w:after="0" w:line="240" w:lineRule="auto"/>
        <w:contextualSpacing/>
        <w:rPr>
          <w:rFonts w:ascii="Calibri" w:hAnsi="Calibri" w:cs="Calibri"/>
          <w:sz w:val="24"/>
          <w:szCs w:val="24"/>
        </w:rPr>
      </w:pPr>
      <w:r w:rsidRPr="002B550F">
        <w:rPr>
          <w:rFonts w:ascii="Calibri" w:hAnsi="Calibri" w:cs="Calibri"/>
          <w:b/>
          <w:bCs/>
          <w:sz w:val="24"/>
          <w:szCs w:val="24"/>
        </w:rPr>
        <w:lastRenderedPageBreak/>
        <w:t>Mission</w:t>
      </w:r>
      <w:bookmarkEnd w:id="17"/>
    </w:p>
    <w:p w14:paraId="0FA70F89" w14:textId="77777777" w:rsidR="00FF17E6" w:rsidRPr="00445744" w:rsidRDefault="00FF17E6" w:rsidP="00FF17E6">
      <w:pPr>
        <w:pStyle w:val="Heading3"/>
        <w:spacing w:before="0"/>
        <w:contextualSpacing/>
        <w:rPr>
          <w:rFonts w:ascii="Calibri" w:eastAsiaTheme="minorEastAsia" w:hAnsi="Calibri" w:cs="Calibri"/>
          <w:color w:val="auto"/>
          <w:sz w:val="24"/>
          <w:szCs w:val="24"/>
        </w:rPr>
      </w:pPr>
      <w:bookmarkStart w:id="18" w:name="_Toc191978050"/>
      <w:bookmarkStart w:id="19" w:name="_Toc172807310"/>
      <w:bookmarkStart w:id="20" w:name="_Toc172811223"/>
      <w:r w:rsidRPr="00445744">
        <w:rPr>
          <w:rFonts w:ascii="Calibri" w:eastAsiaTheme="minorEastAsia" w:hAnsi="Calibri" w:cs="Calibri"/>
          <w:color w:val="auto"/>
          <w:sz w:val="24"/>
          <w:szCs w:val="24"/>
        </w:rPr>
        <w:t>Our mission is to uplift the well-being of our diverse community through collective efforts</w:t>
      </w:r>
      <w:bookmarkEnd w:id="18"/>
    </w:p>
    <w:p w14:paraId="170BC5A0" w14:textId="77777777" w:rsidR="00FF17E6" w:rsidRPr="00445744" w:rsidRDefault="00FF17E6" w:rsidP="00FF17E6">
      <w:pPr>
        <w:pStyle w:val="Heading3"/>
        <w:spacing w:before="0"/>
        <w:contextualSpacing/>
        <w:rPr>
          <w:rFonts w:ascii="Calibri" w:eastAsiaTheme="minorEastAsia" w:hAnsi="Calibri" w:cs="Calibri"/>
          <w:color w:val="auto"/>
          <w:sz w:val="24"/>
          <w:szCs w:val="24"/>
        </w:rPr>
      </w:pPr>
      <w:bookmarkStart w:id="21" w:name="_Toc191978051"/>
      <w:r w:rsidRPr="00445744">
        <w:rPr>
          <w:rFonts w:ascii="Calibri" w:eastAsiaTheme="minorEastAsia" w:hAnsi="Calibri" w:cs="Calibri"/>
          <w:color w:val="auto"/>
          <w:sz w:val="24"/>
          <w:szCs w:val="24"/>
        </w:rPr>
        <w:t>centered in integrity, transparency, and strategic action to realize health equity and the</w:t>
      </w:r>
      <w:bookmarkEnd w:id="21"/>
    </w:p>
    <w:p w14:paraId="39A95036" w14:textId="77777777" w:rsidR="00FF17E6" w:rsidRPr="00445744" w:rsidRDefault="00FF17E6" w:rsidP="00FF17E6">
      <w:pPr>
        <w:pStyle w:val="Heading3"/>
        <w:spacing w:before="0"/>
        <w:contextualSpacing/>
        <w:rPr>
          <w:rFonts w:ascii="Calibri" w:eastAsiaTheme="minorEastAsia" w:hAnsi="Calibri" w:cs="Calibri"/>
          <w:color w:val="auto"/>
          <w:sz w:val="24"/>
          <w:szCs w:val="24"/>
        </w:rPr>
      </w:pPr>
      <w:bookmarkStart w:id="22" w:name="_Toc191978052"/>
      <w:r w:rsidRPr="00445744">
        <w:rPr>
          <w:rFonts w:ascii="Calibri" w:eastAsiaTheme="minorEastAsia" w:hAnsi="Calibri" w:cs="Calibri"/>
          <w:color w:val="auto"/>
          <w:sz w:val="24"/>
          <w:szCs w:val="24"/>
        </w:rPr>
        <w:t>empowerment of every individual.</w:t>
      </w:r>
      <w:bookmarkEnd w:id="22"/>
    </w:p>
    <w:p w14:paraId="2F76ED3A" w14:textId="77777777" w:rsidR="00FF17E6" w:rsidRPr="002B550F" w:rsidRDefault="00FF17E6" w:rsidP="00FF17E6">
      <w:pPr>
        <w:pStyle w:val="Heading3"/>
        <w:rPr>
          <w:rFonts w:ascii="Calibri" w:eastAsiaTheme="minorEastAsia" w:hAnsi="Calibri" w:cs="Calibri"/>
          <w:b/>
          <w:bCs/>
          <w:color w:val="auto"/>
          <w:sz w:val="24"/>
          <w:szCs w:val="24"/>
        </w:rPr>
      </w:pPr>
      <w:bookmarkStart w:id="23" w:name="_Toc191978053"/>
      <w:r w:rsidRPr="002B550F">
        <w:rPr>
          <w:rFonts w:ascii="Calibri" w:eastAsiaTheme="minorEastAsia" w:hAnsi="Calibri" w:cs="Calibri"/>
          <w:b/>
          <w:bCs/>
          <w:color w:val="auto"/>
          <w:sz w:val="24"/>
          <w:szCs w:val="24"/>
        </w:rPr>
        <w:t>Values</w:t>
      </w:r>
      <w:bookmarkStart w:id="24" w:name="_Toc488150959"/>
      <w:bookmarkStart w:id="25" w:name="_Toc172807311"/>
      <w:bookmarkStart w:id="26" w:name="_Toc172811224"/>
      <w:bookmarkEnd w:id="19"/>
      <w:bookmarkEnd w:id="20"/>
      <w:bookmarkEnd w:id="23"/>
    </w:p>
    <w:p w14:paraId="00779A19" w14:textId="77777777" w:rsidR="00FF17E6" w:rsidRPr="002E753B" w:rsidRDefault="00FF17E6" w:rsidP="00FF17E6"/>
    <w:tbl>
      <w:tblPr>
        <w:tblStyle w:val="TableGrid"/>
        <w:tblW w:w="0" w:type="auto"/>
        <w:jc w:val="center"/>
        <w:tblLook w:val="04A0" w:firstRow="1" w:lastRow="0" w:firstColumn="1" w:lastColumn="0" w:noHBand="0" w:noVBand="1"/>
      </w:tblPr>
      <w:tblGrid>
        <w:gridCol w:w="2960"/>
        <w:gridCol w:w="2835"/>
        <w:gridCol w:w="2835"/>
      </w:tblGrid>
      <w:tr w:rsidR="00FF17E6" w:rsidRPr="00445744" w14:paraId="0BFEE5D9" w14:textId="77777777" w:rsidTr="00062F26">
        <w:trPr>
          <w:jc w:val="center"/>
        </w:trPr>
        <w:tc>
          <w:tcPr>
            <w:tcW w:w="2960" w:type="dxa"/>
            <w:tcBorders>
              <w:top w:val="nil"/>
              <w:left w:val="nil"/>
              <w:bottom w:val="nil"/>
              <w:right w:val="nil"/>
            </w:tcBorders>
          </w:tcPr>
          <w:p w14:paraId="075F6443" w14:textId="77777777" w:rsidR="00FF17E6" w:rsidRPr="00EC0B49" w:rsidRDefault="00FF17E6" w:rsidP="00062F26">
            <w:pPr>
              <w:pStyle w:val="Heading2"/>
              <w:jc w:val="center"/>
              <w:rPr>
                <w:rFonts w:ascii="Calibri" w:eastAsiaTheme="minorEastAsia" w:hAnsi="Calibri" w:cs="Calibri"/>
                <w:color w:val="4F6228" w:themeColor="accent3" w:themeShade="80"/>
                <w:sz w:val="24"/>
                <w:szCs w:val="24"/>
                <w:u w:val="single"/>
              </w:rPr>
            </w:pPr>
            <w:bookmarkStart w:id="27" w:name="_Toc191978054"/>
            <w:r w:rsidRPr="00EC0B49">
              <w:rPr>
                <w:rFonts w:ascii="Calibri" w:eastAsiaTheme="minorEastAsia" w:hAnsi="Calibri" w:cs="Calibri"/>
                <w:color w:val="4F6228" w:themeColor="accent3" w:themeShade="80"/>
                <w:sz w:val="24"/>
                <w:szCs w:val="24"/>
                <w:u w:val="single"/>
              </w:rPr>
              <w:t>Sustainability</w:t>
            </w:r>
            <w:bookmarkEnd w:id="27"/>
          </w:p>
        </w:tc>
        <w:tc>
          <w:tcPr>
            <w:tcW w:w="2835" w:type="dxa"/>
            <w:tcBorders>
              <w:top w:val="nil"/>
              <w:left w:val="nil"/>
              <w:bottom w:val="nil"/>
              <w:right w:val="nil"/>
            </w:tcBorders>
          </w:tcPr>
          <w:p w14:paraId="71961423" w14:textId="77777777" w:rsidR="00FF17E6" w:rsidRPr="00EC0B49" w:rsidRDefault="00FF17E6" w:rsidP="00062F26">
            <w:pPr>
              <w:pStyle w:val="Heading2"/>
              <w:jc w:val="center"/>
              <w:rPr>
                <w:rFonts w:ascii="Calibri" w:eastAsiaTheme="minorEastAsia" w:hAnsi="Calibri" w:cs="Calibri"/>
                <w:color w:val="4F6228" w:themeColor="accent3" w:themeShade="80"/>
                <w:sz w:val="24"/>
                <w:szCs w:val="24"/>
                <w:u w:val="single"/>
              </w:rPr>
            </w:pPr>
            <w:bookmarkStart w:id="28" w:name="_Toc191978055"/>
            <w:r w:rsidRPr="00EC0B49">
              <w:rPr>
                <w:rFonts w:ascii="Calibri" w:eastAsiaTheme="minorEastAsia" w:hAnsi="Calibri" w:cs="Calibri"/>
                <w:color w:val="4F6228" w:themeColor="accent3" w:themeShade="80"/>
                <w:sz w:val="24"/>
                <w:szCs w:val="24"/>
                <w:u w:val="single"/>
              </w:rPr>
              <w:t>Innovation</w:t>
            </w:r>
            <w:bookmarkEnd w:id="28"/>
          </w:p>
        </w:tc>
        <w:tc>
          <w:tcPr>
            <w:tcW w:w="2835" w:type="dxa"/>
            <w:tcBorders>
              <w:top w:val="nil"/>
              <w:left w:val="nil"/>
              <w:bottom w:val="nil"/>
              <w:right w:val="nil"/>
            </w:tcBorders>
          </w:tcPr>
          <w:p w14:paraId="258F7818" w14:textId="77777777" w:rsidR="00FF17E6" w:rsidRPr="00EC0B49" w:rsidRDefault="00FF17E6" w:rsidP="00062F26">
            <w:pPr>
              <w:pStyle w:val="Heading2"/>
              <w:jc w:val="center"/>
              <w:rPr>
                <w:rFonts w:ascii="Calibri" w:eastAsiaTheme="minorEastAsia" w:hAnsi="Calibri" w:cs="Calibri"/>
                <w:color w:val="4F6228" w:themeColor="accent3" w:themeShade="80"/>
                <w:sz w:val="24"/>
                <w:szCs w:val="24"/>
                <w:u w:val="single"/>
              </w:rPr>
            </w:pPr>
            <w:bookmarkStart w:id="29" w:name="_Toc191978056"/>
            <w:r w:rsidRPr="00EC0B49">
              <w:rPr>
                <w:rFonts w:ascii="Calibri" w:eastAsiaTheme="minorEastAsia" w:hAnsi="Calibri" w:cs="Calibri"/>
                <w:color w:val="4F6228" w:themeColor="accent3" w:themeShade="80"/>
                <w:sz w:val="24"/>
                <w:szCs w:val="24"/>
                <w:u w:val="single"/>
              </w:rPr>
              <w:t>Collaborative</w:t>
            </w:r>
            <w:bookmarkEnd w:id="29"/>
          </w:p>
        </w:tc>
      </w:tr>
      <w:tr w:rsidR="00FF17E6" w:rsidRPr="00445744" w14:paraId="5A4F3BA2" w14:textId="77777777" w:rsidTr="00062F26">
        <w:trPr>
          <w:jc w:val="center"/>
        </w:trPr>
        <w:tc>
          <w:tcPr>
            <w:tcW w:w="2960" w:type="dxa"/>
            <w:tcBorders>
              <w:top w:val="nil"/>
              <w:left w:val="nil"/>
              <w:bottom w:val="nil"/>
              <w:right w:val="nil"/>
            </w:tcBorders>
          </w:tcPr>
          <w:p w14:paraId="4CC460FE" w14:textId="77777777" w:rsidR="00FF17E6" w:rsidRPr="00EC0B49" w:rsidRDefault="00FF17E6" w:rsidP="00062F26">
            <w:pPr>
              <w:pStyle w:val="Heading2"/>
              <w:jc w:val="center"/>
              <w:rPr>
                <w:rFonts w:ascii="Calibri" w:eastAsiaTheme="minorEastAsia" w:hAnsi="Calibri" w:cs="Calibri"/>
                <w:color w:val="4F6228" w:themeColor="accent3" w:themeShade="80"/>
                <w:sz w:val="24"/>
                <w:szCs w:val="24"/>
                <w:u w:val="single"/>
              </w:rPr>
            </w:pPr>
            <w:bookmarkStart w:id="30" w:name="_Toc191978057"/>
            <w:r w:rsidRPr="00EC0B49">
              <w:rPr>
                <w:rFonts w:ascii="Calibri" w:eastAsiaTheme="minorEastAsia" w:hAnsi="Calibri" w:cs="Calibri"/>
                <w:color w:val="4F6228" w:themeColor="accent3" w:themeShade="80"/>
                <w:sz w:val="24"/>
                <w:szCs w:val="24"/>
                <w:u w:val="single"/>
              </w:rPr>
              <w:t>Respect</w:t>
            </w:r>
            <w:bookmarkEnd w:id="30"/>
          </w:p>
        </w:tc>
        <w:tc>
          <w:tcPr>
            <w:tcW w:w="2835" w:type="dxa"/>
            <w:tcBorders>
              <w:top w:val="nil"/>
              <w:left w:val="nil"/>
              <w:bottom w:val="nil"/>
              <w:right w:val="nil"/>
            </w:tcBorders>
          </w:tcPr>
          <w:p w14:paraId="24C9BBBA" w14:textId="77777777" w:rsidR="00FF17E6" w:rsidRPr="00EC0B49" w:rsidRDefault="00FF17E6" w:rsidP="00062F26">
            <w:pPr>
              <w:pStyle w:val="Heading2"/>
              <w:jc w:val="center"/>
              <w:rPr>
                <w:rFonts w:ascii="Calibri" w:eastAsiaTheme="minorEastAsia" w:hAnsi="Calibri" w:cs="Calibri"/>
                <w:color w:val="4F6228" w:themeColor="accent3" w:themeShade="80"/>
                <w:sz w:val="24"/>
                <w:szCs w:val="24"/>
                <w:u w:val="single"/>
              </w:rPr>
            </w:pPr>
            <w:bookmarkStart w:id="31" w:name="_Toc191978058"/>
            <w:r w:rsidRPr="00EC0B49">
              <w:rPr>
                <w:rFonts w:ascii="Calibri" w:eastAsiaTheme="minorEastAsia" w:hAnsi="Calibri" w:cs="Calibri"/>
                <w:color w:val="4F6228" w:themeColor="accent3" w:themeShade="80"/>
                <w:sz w:val="24"/>
                <w:szCs w:val="24"/>
                <w:u w:val="single"/>
              </w:rPr>
              <w:t>Equity</w:t>
            </w:r>
            <w:bookmarkEnd w:id="31"/>
          </w:p>
        </w:tc>
        <w:tc>
          <w:tcPr>
            <w:tcW w:w="2835" w:type="dxa"/>
            <w:tcBorders>
              <w:top w:val="nil"/>
              <w:left w:val="nil"/>
              <w:bottom w:val="nil"/>
              <w:right w:val="nil"/>
            </w:tcBorders>
          </w:tcPr>
          <w:p w14:paraId="6A33A509" w14:textId="77777777" w:rsidR="00FF17E6" w:rsidRPr="00EC0B49" w:rsidRDefault="00FF17E6" w:rsidP="00062F26">
            <w:pPr>
              <w:pStyle w:val="Heading2"/>
              <w:jc w:val="center"/>
              <w:rPr>
                <w:rFonts w:ascii="Calibri" w:eastAsiaTheme="minorEastAsia" w:hAnsi="Calibri" w:cs="Calibri"/>
                <w:color w:val="4F6228" w:themeColor="accent3" w:themeShade="80"/>
                <w:sz w:val="24"/>
                <w:szCs w:val="24"/>
                <w:u w:val="single"/>
              </w:rPr>
            </w:pPr>
            <w:bookmarkStart w:id="32" w:name="_Toc191978059"/>
            <w:r w:rsidRPr="00EC0B49">
              <w:rPr>
                <w:rFonts w:ascii="Calibri" w:eastAsiaTheme="minorEastAsia" w:hAnsi="Calibri" w:cs="Calibri"/>
                <w:color w:val="4F6228" w:themeColor="accent3" w:themeShade="80"/>
                <w:sz w:val="24"/>
                <w:szCs w:val="24"/>
                <w:u w:val="single"/>
              </w:rPr>
              <w:t>Transparent</w:t>
            </w:r>
            <w:bookmarkEnd w:id="32"/>
          </w:p>
        </w:tc>
      </w:tr>
      <w:tr w:rsidR="00FF17E6" w:rsidRPr="00445744" w14:paraId="6AE27486" w14:textId="77777777" w:rsidTr="00062F26">
        <w:trPr>
          <w:jc w:val="center"/>
        </w:trPr>
        <w:tc>
          <w:tcPr>
            <w:tcW w:w="8630" w:type="dxa"/>
            <w:gridSpan w:val="3"/>
            <w:tcBorders>
              <w:top w:val="nil"/>
              <w:left w:val="nil"/>
              <w:bottom w:val="nil"/>
              <w:right w:val="nil"/>
            </w:tcBorders>
          </w:tcPr>
          <w:p w14:paraId="2CAFAF3D" w14:textId="77777777" w:rsidR="00FF17E6" w:rsidRPr="00EC0B49" w:rsidRDefault="00FF17E6" w:rsidP="00062F26">
            <w:pPr>
              <w:pStyle w:val="Heading2"/>
              <w:jc w:val="center"/>
              <w:rPr>
                <w:rFonts w:ascii="Calibri" w:eastAsiaTheme="minorEastAsia" w:hAnsi="Calibri" w:cs="Calibri"/>
                <w:color w:val="4F6228" w:themeColor="accent3" w:themeShade="80"/>
                <w:sz w:val="24"/>
                <w:szCs w:val="24"/>
                <w:u w:val="single"/>
              </w:rPr>
            </w:pPr>
            <w:bookmarkStart w:id="33" w:name="_Toc191978060"/>
            <w:r w:rsidRPr="00EC0B49">
              <w:rPr>
                <w:rFonts w:ascii="Calibri" w:eastAsiaTheme="minorEastAsia" w:hAnsi="Calibri" w:cs="Calibri"/>
                <w:color w:val="4F6228" w:themeColor="accent3" w:themeShade="80"/>
                <w:sz w:val="24"/>
                <w:szCs w:val="24"/>
                <w:u w:val="single"/>
              </w:rPr>
              <w:t>Community Focused</w:t>
            </w:r>
            <w:bookmarkEnd w:id="33"/>
          </w:p>
        </w:tc>
      </w:tr>
      <w:bookmarkEnd w:id="8"/>
      <w:bookmarkEnd w:id="9"/>
      <w:bookmarkEnd w:id="10"/>
      <w:bookmarkEnd w:id="24"/>
      <w:bookmarkEnd w:id="25"/>
      <w:bookmarkEnd w:id="26"/>
    </w:tbl>
    <w:p w14:paraId="3170D343" w14:textId="79717A55" w:rsidR="00FF17E6" w:rsidRDefault="00FF17E6" w:rsidP="000C58DD">
      <w:pPr>
        <w:pStyle w:val="Heading2"/>
        <w:rPr>
          <w:rFonts w:ascii="Calibri" w:hAnsi="Calibri" w:cs="Calibri"/>
          <w:sz w:val="24"/>
          <w:szCs w:val="24"/>
        </w:rPr>
      </w:pPr>
    </w:p>
    <w:p w14:paraId="08AD5162" w14:textId="77777777" w:rsidR="009A7066" w:rsidRDefault="009A7066" w:rsidP="00FF17E6">
      <w:pPr>
        <w:spacing w:after="0"/>
        <w:contextualSpacing/>
        <w:rPr>
          <w:rFonts w:cstheme="minorHAnsi"/>
          <w:b/>
          <w:bCs/>
          <w:sz w:val="24"/>
          <w:szCs w:val="24"/>
        </w:rPr>
      </w:pPr>
    </w:p>
    <w:p w14:paraId="36269D01" w14:textId="77777777" w:rsidR="009A7066" w:rsidRDefault="009A7066" w:rsidP="00FF17E6">
      <w:pPr>
        <w:spacing w:after="0"/>
        <w:contextualSpacing/>
        <w:rPr>
          <w:rFonts w:cstheme="minorHAnsi"/>
          <w:b/>
          <w:bCs/>
          <w:sz w:val="24"/>
          <w:szCs w:val="24"/>
        </w:rPr>
      </w:pPr>
    </w:p>
    <w:p w14:paraId="0202CFDD" w14:textId="77777777" w:rsidR="009A7066" w:rsidRDefault="009A7066" w:rsidP="00FF17E6">
      <w:pPr>
        <w:spacing w:after="0"/>
        <w:contextualSpacing/>
        <w:rPr>
          <w:rFonts w:cstheme="minorHAnsi"/>
          <w:b/>
          <w:bCs/>
          <w:sz w:val="24"/>
          <w:szCs w:val="24"/>
        </w:rPr>
      </w:pPr>
    </w:p>
    <w:p w14:paraId="626BF806" w14:textId="77777777" w:rsidR="009A7066" w:rsidRDefault="009A7066" w:rsidP="00FF17E6">
      <w:pPr>
        <w:spacing w:after="0"/>
        <w:contextualSpacing/>
        <w:rPr>
          <w:rFonts w:cstheme="minorHAnsi"/>
          <w:b/>
          <w:bCs/>
          <w:sz w:val="24"/>
          <w:szCs w:val="24"/>
        </w:rPr>
      </w:pPr>
    </w:p>
    <w:p w14:paraId="7EC3257A" w14:textId="77777777" w:rsidR="009A7066" w:rsidRDefault="009A7066" w:rsidP="00FF17E6">
      <w:pPr>
        <w:spacing w:after="0"/>
        <w:contextualSpacing/>
        <w:rPr>
          <w:rFonts w:cstheme="minorHAnsi"/>
          <w:b/>
          <w:bCs/>
          <w:sz w:val="24"/>
          <w:szCs w:val="24"/>
        </w:rPr>
      </w:pPr>
    </w:p>
    <w:p w14:paraId="4CC011FC" w14:textId="77777777" w:rsidR="009A7066" w:rsidRDefault="009A7066" w:rsidP="00FF17E6">
      <w:pPr>
        <w:spacing w:after="0"/>
        <w:contextualSpacing/>
        <w:rPr>
          <w:rFonts w:cstheme="minorHAnsi"/>
          <w:b/>
          <w:bCs/>
          <w:sz w:val="24"/>
          <w:szCs w:val="24"/>
        </w:rPr>
      </w:pPr>
    </w:p>
    <w:p w14:paraId="3CEDB7BC" w14:textId="77777777" w:rsidR="009A7066" w:rsidRDefault="009A7066" w:rsidP="00FF17E6">
      <w:pPr>
        <w:spacing w:after="0"/>
        <w:contextualSpacing/>
        <w:rPr>
          <w:rFonts w:cstheme="minorHAnsi"/>
          <w:b/>
          <w:bCs/>
          <w:sz w:val="24"/>
          <w:szCs w:val="24"/>
        </w:rPr>
      </w:pPr>
    </w:p>
    <w:p w14:paraId="6DE2414D" w14:textId="77777777" w:rsidR="009A7066" w:rsidRDefault="009A7066" w:rsidP="00FF17E6">
      <w:pPr>
        <w:spacing w:after="0"/>
        <w:contextualSpacing/>
        <w:rPr>
          <w:rFonts w:cstheme="minorHAnsi"/>
          <w:b/>
          <w:bCs/>
          <w:sz w:val="24"/>
          <w:szCs w:val="24"/>
        </w:rPr>
      </w:pPr>
    </w:p>
    <w:p w14:paraId="6469DA21" w14:textId="77777777" w:rsidR="009A7066" w:rsidRDefault="009A7066" w:rsidP="00FF17E6">
      <w:pPr>
        <w:spacing w:after="0"/>
        <w:contextualSpacing/>
        <w:rPr>
          <w:rFonts w:cstheme="minorHAnsi"/>
          <w:b/>
          <w:bCs/>
          <w:sz w:val="24"/>
          <w:szCs w:val="24"/>
        </w:rPr>
      </w:pPr>
    </w:p>
    <w:p w14:paraId="3D4B60B5" w14:textId="77777777" w:rsidR="009A7066" w:rsidRDefault="009A7066" w:rsidP="00FF17E6">
      <w:pPr>
        <w:spacing w:after="0"/>
        <w:contextualSpacing/>
        <w:rPr>
          <w:rFonts w:cstheme="minorHAnsi"/>
          <w:b/>
          <w:bCs/>
          <w:sz w:val="24"/>
          <w:szCs w:val="24"/>
        </w:rPr>
      </w:pPr>
    </w:p>
    <w:p w14:paraId="4BCD637D" w14:textId="77777777" w:rsidR="009A7066" w:rsidRDefault="009A7066" w:rsidP="00FF17E6">
      <w:pPr>
        <w:spacing w:after="0"/>
        <w:contextualSpacing/>
        <w:rPr>
          <w:rFonts w:cstheme="minorHAnsi"/>
          <w:b/>
          <w:bCs/>
          <w:sz w:val="24"/>
          <w:szCs w:val="24"/>
        </w:rPr>
      </w:pPr>
    </w:p>
    <w:p w14:paraId="289CE9B5" w14:textId="77777777" w:rsidR="009A7066" w:rsidRDefault="009A7066" w:rsidP="00FF17E6">
      <w:pPr>
        <w:spacing w:after="0"/>
        <w:contextualSpacing/>
        <w:rPr>
          <w:rFonts w:cstheme="minorHAnsi"/>
          <w:b/>
          <w:bCs/>
          <w:sz w:val="24"/>
          <w:szCs w:val="24"/>
        </w:rPr>
      </w:pPr>
    </w:p>
    <w:p w14:paraId="79A06158" w14:textId="77777777" w:rsidR="009A7066" w:rsidRDefault="009A7066" w:rsidP="00FF17E6">
      <w:pPr>
        <w:spacing w:after="0"/>
        <w:contextualSpacing/>
        <w:rPr>
          <w:rFonts w:cstheme="minorHAnsi"/>
          <w:b/>
          <w:bCs/>
          <w:sz w:val="24"/>
          <w:szCs w:val="24"/>
        </w:rPr>
      </w:pPr>
    </w:p>
    <w:p w14:paraId="1C6B20DE" w14:textId="77777777" w:rsidR="009A7066" w:rsidRDefault="009A7066" w:rsidP="00FF17E6">
      <w:pPr>
        <w:spacing w:after="0"/>
        <w:contextualSpacing/>
        <w:rPr>
          <w:rFonts w:cstheme="minorHAnsi"/>
          <w:b/>
          <w:bCs/>
          <w:sz w:val="24"/>
          <w:szCs w:val="24"/>
        </w:rPr>
      </w:pPr>
    </w:p>
    <w:p w14:paraId="18924449" w14:textId="77777777" w:rsidR="009A7066" w:rsidRDefault="009A7066" w:rsidP="00FF17E6">
      <w:pPr>
        <w:spacing w:after="0"/>
        <w:contextualSpacing/>
        <w:rPr>
          <w:rFonts w:cstheme="minorHAnsi"/>
          <w:b/>
          <w:bCs/>
          <w:sz w:val="24"/>
          <w:szCs w:val="24"/>
        </w:rPr>
      </w:pPr>
    </w:p>
    <w:p w14:paraId="799BF112" w14:textId="77777777" w:rsidR="009A7066" w:rsidRDefault="009A7066" w:rsidP="00FF17E6">
      <w:pPr>
        <w:spacing w:after="0"/>
        <w:contextualSpacing/>
        <w:rPr>
          <w:rFonts w:cstheme="minorHAnsi"/>
          <w:b/>
          <w:bCs/>
          <w:sz w:val="24"/>
          <w:szCs w:val="24"/>
        </w:rPr>
      </w:pPr>
    </w:p>
    <w:p w14:paraId="2EBD5852" w14:textId="77777777" w:rsidR="009A7066" w:rsidRDefault="009A7066" w:rsidP="00FF17E6">
      <w:pPr>
        <w:spacing w:after="0"/>
        <w:contextualSpacing/>
        <w:rPr>
          <w:rFonts w:cstheme="minorHAnsi"/>
          <w:b/>
          <w:bCs/>
          <w:sz w:val="24"/>
          <w:szCs w:val="24"/>
        </w:rPr>
      </w:pPr>
    </w:p>
    <w:p w14:paraId="536B3D8A" w14:textId="77777777" w:rsidR="009A7066" w:rsidRDefault="009A7066" w:rsidP="00FF17E6">
      <w:pPr>
        <w:spacing w:after="0"/>
        <w:contextualSpacing/>
        <w:rPr>
          <w:rFonts w:cstheme="minorHAnsi"/>
          <w:b/>
          <w:bCs/>
          <w:sz w:val="24"/>
          <w:szCs w:val="24"/>
        </w:rPr>
      </w:pPr>
    </w:p>
    <w:p w14:paraId="1E89536D" w14:textId="77777777" w:rsidR="009A7066" w:rsidRDefault="009A7066" w:rsidP="00FF17E6">
      <w:pPr>
        <w:spacing w:after="0"/>
        <w:contextualSpacing/>
        <w:rPr>
          <w:rFonts w:cstheme="minorHAnsi"/>
          <w:b/>
          <w:bCs/>
          <w:sz w:val="24"/>
          <w:szCs w:val="24"/>
        </w:rPr>
      </w:pPr>
    </w:p>
    <w:p w14:paraId="0D671670" w14:textId="77777777" w:rsidR="009A7066" w:rsidRDefault="009A7066" w:rsidP="00FF17E6">
      <w:pPr>
        <w:spacing w:after="0"/>
        <w:contextualSpacing/>
        <w:rPr>
          <w:rFonts w:cstheme="minorHAnsi"/>
          <w:b/>
          <w:bCs/>
          <w:sz w:val="24"/>
          <w:szCs w:val="24"/>
        </w:rPr>
      </w:pPr>
    </w:p>
    <w:p w14:paraId="638A0A75" w14:textId="77777777" w:rsidR="009A7066" w:rsidRDefault="009A7066" w:rsidP="00FF17E6">
      <w:pPr>
        <w:spacing w:after="0"/>
        <w:contextualSpacing/>
        <w:rPr>
          <w:rFonts w:cstheme="minorHAnsi"/>
          <w:b/>
          <w:bCs/>
          <w:sz w:val="24"/>
          <w:szCs w:val="24"/>
        </w:rPr>
      </w:pPr>
    </w:p>
    <w:p w14:paraId="0272C79B" w14:textId="77777777" w:rsidR="009A7066" w:rsidRDefault="009A7066" w:rsidP="00FF17E6">
      <w:pPr>
        <w:spacing w:after="0"/>
        <w:contextualSpacing/>
        <w:rPr>
          <w:rFonts w:cstheme="minorHAnsi"/>
          <w:b/>
          <w:bCs/>
          <w:sz w:val="24"/>
          <w:szCs w:val="24"/>
        </w:rPr>
      </w:pPr>
    </w:p>
    <w:p w14:paraId="6CF99981" w14:textId="77777777" w:rsidR="009A7066" w:rsidRDefault="009A7066" w:rsidP="00FF17E6">
      <w:pPr>
        <w:spacing w:after="0"/>
        <w:contextualSpacing/>
        <w:rPr>
          <w:rFonts w:cstheme="minorHAnsi"/>
          <w:b/>
          <w:bCs/>
          <w:sz w:val="24"/>
          <w:szCs w:val="24"/>
        </w:rPr>
      </w:pPr>
    </w:p>
    <w:p w14:paraId="3CC7C19A" w14:textId="77777777" w:rsidR="009A7066" w:rsidRDefault="009A7066" w:rsidP="00FF17E6">
      <w:pPr>
        <w:spacing w:after="0"/>
        <w:contextualSpacing/>
        <w:rPr>
          <w:rFonts w:cstheme="minorHAnsi"/>
          <w:b/>
          <w:bCs/>
          <w:sz w:val="24"/>
          <w:szCs w:val="24"/>
        </w:rPr>
      </w:pPr>
    </w:p>
    <w:p w14:paraId="7D21398B" w14:textId="77777777" w:rsidR="009A7066" w:rsidRDefault="009A7066" w:rsidP="00FF17E6">
      <w:pPr>
        <w:spacing w:after="0"/>
        <w:contextualSpacing/>
        <w:rPr>
          <w:rFonts w:cstheme="minorHAnsi"/>
          <w:b/>
          <w:bCs/>
          <w:sz w:val="24"/>
          <w:szCs w:val="24"/>
        </w:rPr>
      </w:pPr>
    </w:p>
    <w:p w14:paraId="473FDEC7" w14:textId="77777777" w:rsidR="009A7066" w:rsidRDefault="009A7066" w:rsidP="00FF17E6">
      <w:pPr>
        <w:spacing w:after="0"/>
        <w:contextualSpacing/>
        <w:rPr>
          <w:rFonts w:cstheme="minorHAnsi"/>
          <w:b/>
          <w:bCs/>
          <w:sz w:val="24"/>
          <w:szCs w:val="24"/>
        </w:rPr>
      </w:pPr>
    </w:p>
    <w:p w14:paraId="0C0592EB" w14:textId="77777777" w:rsidR="009A7066" w:rsidRDefault="009A7066" w:rsidP="00FF17E6">
      <w:pPr>
        <w:spacing w:after="0"/>
        <w:contextualSpacing/>
        <w:rPr>
          <w:rFonts w:cstheme="minorHAnsi"/>
          <w:b/>
          <w:bCs/>
          <w:sz w:val="24"/>
          <w:szCs w:val="24"/>
        </w:rPr>
      </w:pPr>
    </w:p>
    <w:p w14:paraId="065F8216" w14:textId="7852654F" w:rsidR="00FF17E6" w:rsidRPr="00DE3423" w:rsidRDefault="00FF17E6" w:rsidP="00FF17E6">
      <w:pPr>
        <w:spacing w:after="0"/>
        <w:contextualSpacing/>
        <w:rPr>
          <w:rFonts w:cstheme="minorHAnsi"/>
          <w:sz w:val="24"/>
          <w:szCs w:val="24"/>
        </w:rPr>
      </w:pPr>
      <w:r w:rsidRPr="00DE3423">
        <w:rPr>
          <w:rFonts w:cstheme="minorHAnsi"/>
          <w:b/>
          <w:bCs/>
          <w:sz w:val="24"/>
          <w:szCs w:val="24"/>
        </w:rPr>
        <w:lastRenderedPageBreak/>
        <w:t xml:space="preserve">About the </w:t>
      </w:r>
      <w:r w:rsidR="00C12093">
        <w:rPr>
          <w:rFonts w:cstheme="minorHAnsi"/>
          <w:b/>
          <w:bCs/>
          <w:sz w:val="24"/>
          <w:szCs w:val="24"/>
        </w:rPr>
        <w:t xml:space="preserve">ICCHIP </w:t>
      </w:r>
      <w:r w:rsidRPr="00DE3423">
        <w:rPr>
          <w:rFonts w:cstheme="minorHAnsi"/>
          <w:b/>
          <w:bCs/>
          <w:sz w:val="24"/>
          <w:szCs w:val="24"/>
        </w:rPr>
        <w:t>structure:</w:t>
      </w:r>
      <w:r w:rsidRPr="00DE3423">
        <w:rPr>
          <w:rFonts w:cstheme="minorHAnsi"/>
          <w:sz w:val="24"/>
          <w:szCs w:val="24"/>
        </w:rPr>
        <w:t xml:space="preserve"> The partnership structure is built around the community’s needs, ensuring that every decision and action is driven by their priorities. This collaborative framework aligns our Steering Committee, Stakeholders, Priority Area Workgroups, and Backbone operations with ongoing community feedback, making the community not just a focus, but a core element of our strategy. This approach ensures that each decision fosters growth, well-being, and empowerment.</w:t>
      </w:r>
    </w:p>
    <w:p w14:paraId="190E38B9" w14:textId="77777777" w:rsidR="00FF17E6" w:rsidRDefault="00FF17E6" w:rsidP="00FF17E6">
      <w:pPr>
        <w:spacing w:after="0" w:line="240" w:lineRule="auto"/>
        <w:ind w:left="360"/>
        <w:contextualSpacing/>
        <w:rPr>
          <w:rFonts w:ascii="Calibri" w:hAnsi="Calibri" w:cs="Calibri"/>
          <w:b/>
          <w:bCs/>
          <w:sz w:val="24"/>
          <w:szCs w:val="24"/>
        </w:rPr>
      </w:pPr>
    </w:p>
    <w:p w14:paraId="51A2C38F" w14:textId="77777777" w:rsidR="00FF17E6" w:rsidRPr="00AD4CC9" w:rsidRDefault="00FF17E6" w:rsidP="00FF17E6">
      <w:pPr>
        <w:pStyle w:val="ListParagraph"/>
        <w:numPr>
          <w:ilvl w:val="0"/>
          <w:numId w:val="41"/>
        </w:numPr>
        <w:spacing w:after="0" w:line="240" w:lineRule="auto"/>
        <w:rPr>
          <w:rFonts w:ascii="Calibri" w:hAnsi="Calibri" w:cs="Calibri"/>
          <w:sz w:val="24"/>
          <w:szCs w:val="24"/>
        </w:rPr>
      </w:pPr>
      <w:r w:rsidRPr="00AD4CC9">
        <w:rPr>
          <w:rFonts w:ascii="Calibri" w:hAnsi="Calibri" w:cs="Calibri"/>
          <w:b/>
          <w:bCs/>
          <w:sz w:val="24"/>
          <w:szCs w:val="24"/>
        </w:rPr>
        <w:t>Community</w:t>
      </w:r>
      <w:r w:rsidRPr="00AD4CC9">
        <w:rPr>
          <w:rFonts w:ascii="Calibri" w:hAnsi="Calibri" w:cs="Calibri"/>
          <w:sz w:val="24"/>
          <w:szCs w:val="24"/>
        </w:rPr>
        <w:t>: Driven by the community, it is essential in the decision-making, engagement, and success of the CHA/CHIP process.</w:t>
      </w:r>
    </w:p>
    <w:p w14:paraId="6C35212F" w14:textId="77777777" w:rsidR="00FF17E6" w:rsidRPr="00AD4CC9" w:rsidRDefault="00FF17E6" w:rsidP="00FF17E6">
      <w:pPr>
        <w:pStyle w:val="ListParagraph"/>
        <w:numPr>
          <w:ilvl w:val="0"/>
          <w:numId w:val="41"/>
        </w:numPr>
        <w:spacing w:after="0" w:line="240" w:lineRule="auto"/>
        <w:rPr>
          <w:rFonts w:ascii="Calibri" w:hAnsi="Calibri" w:cs="Calibri"/>
          <w:sz w:val="24"/>
          <w:szCs w:val="24"/>
        </w:rPr>
      </w:pPr>
      <w:r w:rsidRPr="00AD4CC9">
        <w:rPr>
          <w:rFonts w:ascii="Calibri" w:hAnsi="Calibri" w:cs="Calibri"/>
          <w:b/>
          <w:bCs/>
          <w:sz w:val="24"/>
          <w:szCs w:val="24"/>
        </w:rPr>
        <w:t>Priority Areas</w:t>
      </w:r>
      <w:r w:rsidRPr="00AD4CC9">
        <w:rPr>
          <w:rFonts w:ascii="Calibri" w:hAnsi="Calibri" w:cs="Calibri"/>
          <w:sz w:val="24"/>
          <w:szCs w:val="24"/>
        </w:rPr>
        <w:t>: Focus on Access to High-Quality Healthcare, Healthy and safe</w:t>
      </w:r>
      <w:r w:rsidRPr="00AD4CC9">
        <w:rPr>
          <w:rFonts w:ascii="Calibri" w:hAnsi="Calibri" w:cs="Calibri"/>
          <w:b/>
          <w:bCs/>
          <w:sz w:val="24"/>
          <w:szCs w:val="24"/>
        </w:rPr>
        <w:t xml:space="preserve"> </w:t>
      </w:r>
      <w:r w:rsidRPr="00AD4CC9">
        <w:rPr>
          <w:rFonts w:ascii="Calibri" w:hAnsi="Calibri" w:cs="Calibri"/>
          <w:sz w:val="24"/>
          <w:szCs w:val="24"/>
        </w:rPr>
        <w:t>Living, and Behavioral Health.</w:t>
      </w:r>
    </w:p>
    <w:p w14:paraId="4D46F8EA" w14:textId="77777777" w:rsidR="00FF17E6" w:rsidRPr="00AD4CC9" w:rsidRDefault="00FF17E6" w:rsidP="00FF17E6">
      <w:pPr>
        <w:pStyle w:val="ListParagraph"/>
        <w:numPr>
          <w:ilvl w:val="0"/>
          <w:numId w:val="41"/>
        </w:numPr>
        <w:spacing w:after="0" w:line="240" w:lineRule="auto"/>
        <w:rPr>
          <w:rFonts w:ascii="Calibri" w:hAnsi="Calibri" w:cs="Calibri"/>
          <w:sz w:val="24"/>
          <w:szCs w:val="24"/>
        </w:rPr>
      </w:pPr>
      <w:r w:rsidRPr="00AD4CC9">
        <w:rPr>
          <w:rFonts w:ascii="Calibri" w:hAnsi="Calibri" w:cs="Calibri"/>
          <w:b/>
          <w:bCs/>
          <w:sz w:val="24"/>
          <w:szCs w:val="24"/>
        </w:rPr>
        <w:t>Stakeholders &amp; Steering Committee</w:t>
      </w:r>
      <w:r w:rsidRPr="00AD4CC9">
        <w:rPr>
          <w:rFonts w:ascii="Calibri" w:hAnsi="Calibri" w:cs="Calibri"/>
          <w:sz w:val="24"/>
          <w:szCs w:val="24"/>
        </w:rPr>
        <w:t>: Work collaboratively to manage initiatives and make key decisions.</w:t>
      </w:r>
    </w:p>
    <w:p w14:paraId="36C81821" w14:textId="77777777" w:rsidR="00FF17E6" w:rsidRPr="00AD4CC9" w:rsidRDefault="00FF17E6" w:rsidP="00FF17E6">
      <w:pPr>
        <w:pStyle w:val="ListParagraph"/>
        <w:numPr>
          <w:ilvl w:val="0"/>
          <w:numId w:val="41"/>
        </w:numPr>
        <w:spacing w:after="0" w:line="240" w:lineRule="auto"/>
        <w:rPr>
          <w:rFonts w:ascii="Calibri" w:hAnsi="Calibri" w:cs="Calibri"/>
          <w:sz w:val="24"/>
          <w:szCs w:val="24"/>
        </w:rPr>
      </w:pPr>
      <w:r w:rsidRPr="00AD4CC9">
        <w:rPr>
          <w:rFonts w:ascii="Calibri" w:hAnsi="Calibri" w:cs="Calibri"/>
          <w:b/>
          <w:bCs/>
          <w:sz w:val="24"/>
          <w:szCs w:val="24"/>
        </w:rPr>
        <w:t>Backbone (Imperial County Public Health)</w:t>
      </w:r>
      <w:r w:rsidRPr="00AD4CC9">
        <w:rPr>
          <w:rFonts w:ascii="Calibri" w:hAnsi="Calibri" w:cs="Calibri"/>
          <w:sz w:val="24"/>
          <w:szCs w:val="24"/>
        </w:rPr>
        <w:t>: This entity facilitates operations as the Neutral Coordinating Entity (NCE).</w:t>
      </w:r>
    </w:p>
    <w:p w14:paraId="35526BC7" w14:textId="77777777" w:rsidR="00FF17E6" w:rsidRPr="00B34A4C" w:rsidRDefault="00FF17E6" w:rsidP="00FF17E6">
      <w:pPr>
        <w:spacing w:after="0" w:line="240" w:lineRule="auto"/>
        <w:ind w:left="360"/>
        <w:contextualSpacing/>
        <w:rPr>
          <w:rFonts w:ascii="Calibri" w:hAnsi="Calibri" w:cs="Calibri"/>
          <w:sz w:val="16"/>
          <w:szCs w:val="16"/>
        </w:rPr>
      </w:pPr>
    </w:p>
    <w:p w14:paraId="35FD7734" w14:textId="77777777" w:rsidR="00FF17E6" w:rsidRPr="00445744" w:rsidRDefault="00FF17E6" w:rsidP="00FF17E6">
      <w:pPr>
        <w:ind w:left="360"/>
        <w:jc w:val="center"/>
        <w:rPr>
          <w:rFonts w:ascii="Calibri" w:hAnsi="Calibri" w:cs="Calibri"/>
          <w:sz w:val="24"/>
          <w:szCs w:val="24"/>
        </w:rPr>
      </w:pPr>
      <w:r>
        <w:rPr>
          <w:noProof/>
        </w:rPr>
        <w:drawing>
          <wp:inline distT="0" distB="0" distL="0" distR="0" wp14:anchorId="039213D5" wp14:editId="1DEDEE60">
            <wp:extent cx="4026176" cy="4026176"/>
            <wp:effectExtent l="0" t="0" r="0" b="0"/>
            <wp:docPr id="1957957888" name="Picture 1" descr="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4026176" cy="4026176"/>
                    </a:xfrm>
                    <a:prstGeom prst="rect">
                      <a:avLst/>
                    </a:prstGeom>
                  </pic:spPr>
                </pic:pic>
              </a:graphicData>
            </a:graphic>
          </wp:inline>
        </w:drawing>
      </w:r>
    </w:p>
    <w:p w14:paraId="2EB21E15" w14:textId="77777777" w:rsidR="00231CB1" w:rsidRDefault="00231CB1" w:rsidP="00FF17E6">
      <w:pPr>
        <w:pStyle w:val="Heading1"/>
        <w:rPr>
          <w:rFonts w:ascii="Calibri" w:eastAsiaTheme="minorEastAsia" w:hAnsi="Calibri" w:cs="Calibri"/>
          <w:b/>
          <w:color w:val="F79646" w:themeColor="accent6"/>
          <w:sz w:val="32"/>
          <w:szCs w:val="32"/>
        </w:rPr>
      </w:pPr>
      <w:bookmarkStart w:id="34" w:name="_Toc1719176043"/>
      <w:bookmarkStart w:id="35" w:name="_Toc172811226"/>
      <w:bookmarkStart w:id="36" w:name="_Toc191978062"/>
    </w:p>
    <w:p w14:paraId="4BBEB2E5" w14:textId="41F5F335" w:rsidR="006234D1" w:rsidRDefault="006234D1" w:rsidP="3796D6CC"/>
    <w:p w14:paraId="57D2CB6C" w14:textId="5361F664" w:rsidR="00FF17E6" w:rsidRPr="0069484D" w:rsidRDefault="00FF17E6" w:rsidP="00FF17E6">
      <w:pPr>
        <w:pStyle w:val="Heading1"/>
        <w:rPr>
          <w:rFonts w:ascii="Calibri" w:eastAsiaTheme="minorEastAsia" w:hAnsi="Calibri" w:cs="Calibri"/>
          <w:b/>
          <w:color w:val="F79646" w:themeColor="accent6"/>
          <w:sz w:val="32"/>
          <w:szCs w:val="32"/>
        </w:rPr>
      </w:pPr>
      <w:r w:rsidRPr="0069484D">
        <w:rPr>
          <w:rFonts w:ascii="Calibri" w:eastAsiaTheme="minorEastAsia" w:hAnsi="Calibri" w:cs="Calibri"/>
          <w:b/>
          <w:color w:val="F79646" w:themeColor="accent6"/>
          <w:sz w:val="32"/>
          <w:szCs w:val="32"/>
        </w:rPr>
        <w:lastRenderedPageBreak/>
        <w:t>I</w:t>
      </w:r>
      <w:r>
        <w:rPr>
          <w:rFonts w:ascii="Calibri" w:eastAsiaTheme="minorEastAsia" w:hAnsi="Calibri" w:cs="Calibri"/>
          <w:b/>
          <w:color w:val="F79646" w:themeColor="accent6"/>
          <w:sz w:val="32"/>
          <w:szCs w:val="32"/>
        </w:rPr>
        <w:t>V</w:t>
      </w:r>
      <w:r w:rsidRPr="0069484D">
        <w:rPr>
          <w:rFonts w:ascii="Calibri" w:eastAsiaTheme="minorEastAsia" w:hAnsi="Calibri" w:cs="Calibri"/>
          <w:b/>
          <w:color w:val="F79646" w:themeColor="accent6"/>
          <w:sz w:val="32"/>
          <w:szCs w:val="32"/>
        </w:rPr>
        <w:t>. Community Partnership</w:t>
      </w:r>
      <w:bookmarkEnd w:id="34"/>
      <w:bookmarkEnd w:id="35"/>
      <w:bookmarkEnd w:id="36"/>
    </w:p>
    <w:p w14:paraId="4CD2DDA7" w14:textId="77777777" w:rsidR="00FF17E6" w:rsidRDefault="00FF17E6" w:rsidP="00FF17E6">
      <w:pPr>
        <w:spacing w:after="0" w:line="240" w:lineRule="auto"/>
        <w:outlineLvl w:val="2"/>
        <w:rPr>
          <w:rFonts w:ascii="Calibri" w:eastAsia="Times New Roman" w:hAnsi="Calibri" w:cs="Calibri"/>
          <w:b/>
          <w:bCs/>
          <w:sz w:val="24"/>
          <w:szCs w:val="24"/>
        </w:rPr>
      </w:pPr>
      <w:bookmarkStart w:id="37" w:name="_Hlk191367681"/>
      <w:bookmarkStart w:id="38" w:name="_Toc1067360412"/>
      <w:bookmarkStart w:id="39" w:name="_Toc172811227"/>
    </w:p>
    <w:p w14:paraId="508E2D54" w14:textId="77777777" w:rsidR="00FF17E6" w:rsidRPr="005B5DC7" w:rsidRDefault="00FF17E6" w:rsidP="00FF17E6">
      <w:pPr>
        <w:spacing w:after="0" w:line="240" w:lineRule="auto"/>
        <w:outlineLvl w:val="2"/>
        <w:rPr>
          <w:rFonts w:ascii="Calibri" w:eastAsia="Times New Roman" w:hAnsi="Calibri" w:cs="Calibri"/>
          <w:b/>
          <w:bCs/>
          <w:sz w:val="24"/>
          <w:szCs w:val="24"/>
        </w:rPr>
      </w:pPr>
      <w:bookmarkStart w:id="40" w:name="_Toc191978063"/>
      <w:r w:rsidRPr="005B5DC7">
        <w:rPr>
          <w:rFonts w:ascii="Calibri" w:eastAsia="Times New Roman" w:hAnsi="Calibri" w:cs="Calibri"/>
          <w:b/>
          <w:bCs/>
          <w:sz w:val="24"/>
          <w:szCs w:val="24"/>
        </w:rPr>
        <w:t>Purpose</w:t>
      </w:r>
      <w:bookmarkEnd w:id="40"/>
    </w:p>
    <w:p w14:paraId="796DCB4D" w14:textId="77777777" w:rsidR="00FF17E6" w:rsidRPr="005B5DC7" w:rsidRDefault="00FF17E6" w:rsidP="00FF17E6">
      <w:pPr>
        <w:spacing w:after="0" w:line="240" w:lineRule="auto"/>
        <w:rPr>
          <w:rFonts w:ascii="Calibri" w:eastAsia="Times New Roman" w:hAnsi="Calibri" w:cs="Calibri"/>
          <w:sz w:val="24"/>
          <w:szCs w:val="24"/>
        </w:rPr>
      </w:pPr>
      <w:r w:rsidRPr="005B5DC7">
        <w:rPr>
          <w:rFonts w:ascii="Calibri" w:eastAsia="Times New Roman" w:hAnsi="Calibri" w:cs="Calibri"/>
          <w:sz w:val="24"/>
          <w:szCs w:val="24"/>
        </w:rPr>
        <w:t>The ICCHIP consists of individuals and organizations working collaboratively to improve health outcomes.</w:t>
      </w:r>
    </w:p>
    <w:p w14:paraId="041D365F" w14:textId="77777777" w:rsidR="00FF17E6" w:rsidRPr="005B5DC7" w:rsidRDefault="00FF17E6" w:rsidP="00FF17E6">
      <w:pPr>
        <w:spacing w:after="0" w:line="240" w:lineRule="auto"/>
        <w:outlineLvl w:val="2"/>
        <w:rPr>
          <w:rFonts w:ascii="Calibri" w:eastAsia="Times New Roman" w:hAnsi="Calibri" w:cs="Calibri"/>
          <w:b/>
          <w:bCs/>
          <w:sz w:val="24"/>
          <w:szCs w:val="24"/>
        </w:rPr>
      </w:pPr>
    </w:p>
    <w:p w14:paraId="6FBB957A" w14:textId="77777777" w:rsidR="00FF17E6" w:rsidRPr="005B5DC7" w:rsidRDefault="00FF17E6" w:rsidP="00FF17E6">
      <w:pPr>
        <w:spacing w:after="0" w:line="240" w:lineRule="auto"/>
        <w:outlineLvl w:val="2"/>
        <w:rPr>
          <w:rFonts w:ascii="Calibri" w:eastAsia="Times New Roman" w:hAnsi="Calibri" w:cs="Calibri"/>
          <w:b/>
          <w:bCs/>
          <w:sz w:val="24"/>
          <w:szCs w:val="24"/>
        </w:rPr>
      </w:pPr>
      <w:bookmarkStart w:id="41" w:name="_Toc191978064"/>
      <w:r w:rsidRPr="005B5DC7">
        <w:rPr>
          <w:rFonts w:ascii="Calibri" w:eastAsia="Times New Roman" w:hAnsi="Calibri" w:cs="Calibri"/>
          <w:b/>
          <w:bCs/>
          <w:sz w:val="24"/>
          <w:szCs w:val="24"/>
        </w:rPr>
        <w:t>Partners</w:t>
      </w:r>
      <w:bookmarkEnd w:id="41"/>
    </w:p>
    <w:p w14:paraId="0A6267A7" w14:textId="77777777" w:rsidR="00FF17E6" w:rsidRPr="005B5DC7" w:rsidRDefault="00FF17E6" w:rsidP="00FF17E6">
      <w:pPr>
        <w:spacing w:after="0" w:line="240" w:lineRule="auto"/>
        <w:rPr>
          <w:rFonts w:ascii="Calibri" w:eastAsia="Times New Roman" w:hAnsi="Calibri" w:cs="Calibri"/>
          <w:sz w:val="24"/>
          <w:szCs w:val="24"/>
        </w:rPr>
      </w:pPr>
      <w:r w:rsidRPr="005B5DC7">
        <w:rPr>
          <w:rFonts w:ascii="Calibri" w:eastAsia="Times New Roman" w:hAnsi="Calibri" w:cs="Calibri"/>
          <w:sz w:val="24"/>
          <w:szCs w:val="24"/>
        </w:rPr>
        <w:t xml:space="preserve">Any individual or organization can become a partner by submitting an </w:t>
      </w:r>
      <w:r w:rsidRPr="005B5DC7">
        <w:rPr>
          <w:rFonts w:ascii="Calibri" w:eastAsia="Times New Roman" w:hAnsi="Calibri" w:cs="Calibri"/>
          <w:b/>
          <w:bCs/>
          <w:sz w:val="24"/>
          <w:szCs w:val="24"/>
        </w:rPr>
        <w:t>ICCHIP Interest Form</w:t>
      </w:r>
      <w:r w:rsidRPr="005B5DC7">
        <w:rPr>
          <w:rFonts w:ascii="Calibri" w:eastAsia="Times New Roman" w:hAnsi="Calibri" w:cs="Calibri"/>
          <w:sz w:val="24"/>
          <w:szCs w:val="24"/>
        </w:rPr>
        <w:t xml:space="preserve"> for review.</w:t>
      </w:r>
    </w:p>
    <w:p w14:paraId="7C2F2EBB" w14:textId="77777777" w:rsidR="00FF17E6" w:rsidRDefault="00FF17E6" w:rsidP="00FF17E6">
      <w:pPr>
        <w:spacing w:after="0" w:line="240" w:lineRule="auto"/>
        <w:outlineLvl w:val="2"/>
        <w:rPr>
          <w:rFonts w:ascii="Calibri" w:eastAsia="Times New Roman" w:hAnsi="Calibri" w:cs="Calibri"/>
          <w:b/>
          <w:bCs/>
          <w:sz w:val="24"/>
          <w:szCs w:val="24"/>
        </w:rPr>
      </w:pPr>
    </w:p>
    <w:p w14:paraId="3920BD8F" w14:textId="77777777" w:rsidR="00FF17E6" w:rsidRPr="00735126" w:rsidRDefault="00FF17E6" w:rsidP="00FF17E6">
      <w:pPr>
        <w:spacing w:after="0" w:line="240" w:lineRule="auto"/>
        <w:outlineLvl w:val="2"/>
        <w:rPr>
          <w:rFonts w:ascii="Calibri" w:eastAsia="Times New Roman" w:hAnsi="Calibri" w:cs="Calibri"/>
          <w:b/>
          <w:bCs/>
          <w:sz w:val="24"/>
          <w:szCs w:val="24"/>
        </w:rPr>
      </w:pPr>
      <w:bookmarkStart w:id="42" w:name="_Toc191978065"/>
      <w:r w:rsidRPr="00735126">
        <w:rPr>
          <w:rFonts w:ascii="Calibri" w:eastAsia="Times New Roman" w:hAnsi="Calibri" w:cs="Calibri"/>
          <w:b/>
          <w:bCs/>
          <w:sz w:val="24"/>
          <w:szCs w:val="24"/>
        </w:rPr>
        <w:t>Roles and Responsibilities</w:t>
      </w:r>
      <w:bookmarkEnd w:id="42"/>
    </w:p>
    <w:p w14:paraId="3814FA15" w14:textId="77777777" w:rsidR="00FF17E6" w:rsidRPr="005B5DC7" w:rsidRDefault="00FF17E6" w:rsidP="00FF17E6">
      <w:pPr>
        <w:numPr>
          <w:ilvl w:val="0"/>
          <w:numId w:val="14"/>
        </w:numPr>
        <w:spacing w:after="0" w:line="240" w:lineRule="auto"/>
        <w:rPr>
          <w:rFonts w:ascii="Calibri" w:eastAsia="Times New Roman" w:hAnsi="Calibri" w:cs="Calibri"/>
          <w:sz w:val="24"/>
          <w:szCs w:val="22"/>
        </w:rPr>
      </w:pPr>
      <w:r w:rsidRPr="005B5DC7">
        <w:rPr>
          <w:rFonts w:ascii="Calibri" w:eastAsia="Times New Roman" w:hAnsi="Calibri" w:cs="Calibri"/>
          <w:sz w:val="24"/>
          <w:szCs w:val="22"/>
        </w:rPr>
        <w:t>Attend community meetings and activities</w:t>
      </w:r>
    </w:p>
    <w:p w14:paraId="17CAB705" w14:textId="77777777" w:rsidR="00FF17E6" w:rsidRPr="005B5DC7" w:rsidRDefault="00FF17E6" w:rsidP="00FF17E6">
      <w:pPr>
        <w:numPr>
          <w:ilvl w:val="0"/>
          <w:numId w:val="14"/>
        </w:numPr>
        <w:spacing w:after="0" w:line="240" w:lineRule="auto"/>
        <w:rPr>
          <w:rFonts w:ascii="Calibri" w:eastAsia="Times New Roman" w:hAnsi="Calibri" w:cs="Calibri"/>
          <w:sz w:val="24"/>
          <w:szCs w:val="22"/>
        </w:rPr>
      </w:pPr>
      <w:r w:rsidRPr="005B5DC7">
        <w:rPr>
          <w:rFonts w:ascii="Calibri" w:eastAsia="Times New Roman" w:hAnsi="Calibri" w:cs="Calibri"/>
          <w:sz w:val="24"/>
          <w:szCs w:val="22"/>
        </w:rPr>
        <w:t>Stay informed through meeting notes and reports</w:t>
      </w:r>
    </w:p>
    <w:p w14:paraId="56DC07EB" w14:textId="77777777" w:rsidR="00FF17E6" w:rsidRPr="005B5DC7" w:rsidRDefault="00FF17E6" w:rsidP="00FF17E6">
      <w:pPr>
        <w:numPr>
          <w:ilvl w:val="0"/>
          <w:numId w:val="14"/>
        </w:numPr>
        <w:spacing w:after="0" w:line="240" w:lineRule="auto"/>
        <w:rPr>
          <w:rFonts w:ascii="Calibri" w:eastAsia="Times New Roman" w:hAnsi="Calibri" w:cs="Calibri"/>
          <w:sz w:val="24"/>
          <w:szCs w:val="22"/>
        </w:rPr>
      </w:pPr>
      <w:r w:rsidRPr="005B5DC7">
        <w:rPr>
          <w:rFonts w:ascii="Calibri" w:eastAsia="Times New Roman" w:hAnsi="Calibri" w:cs="Calibri"/>
          <w:sz w:val="24"/>
          <w:szCs w:val="22"/>
        </w:rPr>
        <w:t>Disseminate CHA/CHIP updates within their respective organizations</w:t>
      </w:r>
    </w:p>
    <w:p w14:paraId="522898B0" w14:textId="77777777" w:rsidR="00FF17E6" w:rsidRDefault="00FF17E6" w:rsidP="00FF17E6">
      <w:pPr>
        <w:numPr>
          <w:ilvl w:val="0"/>
          <w:numId w:val="14"/>
        </w:numPr>
        <w:spacing w:after="0" w:line="240" w:lineRule="auto"/>
        <w:rPr>
          <w:rFonts w:ascii="Calibri" w:eastAsia="Times New Roman" w:hAnsi="Calibri" w:cs="Calibri"/>
          <w:sz w:val="24"/>
          <w:szCs w:val="22"/>
        </w:rPr>
      </w:pPr>
      <w:r w:rsidRPr="005B5DC7">
        <w:rPr>
          <w:rFonts w:ascii="Calibri" w:eastAsia="Times New Roman" w:hAnsi="Calibri" w:cs="Calibri"/>
          <w:sz w:val="24"/>
          <w:szCs w:val="22"/>
        </w:rPr>
        <w:t>Participating in workgroups and advisory committees</w:t>
      </w:r>
    </w:p>
    <w:p w14:paraId="6B51035E" w14:textId="1E1F21A1" w:rsidR="00A56D35" w:rsidRPr="00A56D35" w:rsidRDefault="00A56D35" w:rsidP="00A56D35">
      <w:pPr>
        <w:spacing w:after="0" w:line="240" w:lineRule="auto"/>
        <w:rPr>
          <w:rFonts w:ascii="Calibri" w:eastAsia="Times New Roman" w:hAnsi="Calibri" w:cs="Calibri"/>
          <w:b/>
          <w:bCs/>
          <w:sz w:val="24"/>
          <w:szCs w:val="22"/>
        </w:rPr>
      </w:pPr>
      <w:r w:rsidRPr="00A56D35">
        <w:rPr>
          <w:rFonts w:ascii="Calibri" w:eastAsia="Times New Roman" w:hAnsi="Calibri" w:cs="Calibri"/>
          <w:b/>
          <w:bCs/>
          <w:sz w:val="24"/>
          <w:szCs w:val="22"/>
        </w:rPr>
        <w:t>Collaboration &amp; Data Sharing</w:t>
      </w:r>
    </w:p>
    <w:p w14:paraId="32DD00EF" w14:textId="395C87B0" w:rsidR="00A56D35" w:rsidRPr="005B5DC7" w:rsidRDefault="00A56D35" w:rsidP="00A56D35">
      <w:pPr>
        <w:spacing w:after="0" w:line="240" w:lineRule="auto"/>
        <w:jc w:val="both"/>
        <w:rPr>
          <w:rFonts w:ascii="Calibri" w:eastAsia="Times New Roman" w:hAnsi="Calibri" w:cs="Calibri"/>
          <w:sz w:val="24"/>
          <w:szCs w:val="22"/>
        </w:rPr>
      </w:pPr>
      <w:r w:rsidRPr="00A56D35">
        <w:rPr>
          <w:rFonts w:ascii="Calibri" w:eastAsia="Times New Roman" w:hAnsi="Calibri" w:cs="Calibri"/>
          <w:sz w:val="24"/>
          <w:szCs w:val="22"/>
        </w:rPr>
        <w:t>In alignment with the partnership’s commitment to collaboration and continuous improvement, all members are encouraged to actively participate in data collection efforts related to the partnership's goals. This may involve engaging in data collection activities, including but not limited to sharing available data from their respective agencies, surveys, assessments, and other data-driven initiatives.  While participation is voluntary, sharing data will help ensure a coordinated approach to addressing community health needs, strengthen collective outcomes, and enhance the impact of the partnership’s work.</w:t>
      </w:r>
    </w:p>
    <w:p w14:paraId="7A767B5D" w14:textId="77777777" w:rsidR="00FF17E6" w:rsidRPr="005B5DC7" w:rsidRDefault="00FF17E6" w:rsidP="00FF17E6">
      <w:pPr>
        <w:spacing w:after="0" w:line="240" w:lineRule="auto"/>
        <w:outlineLvl w:val="2"/>
        <w:rPr>
          <w:rFonts w:ascii="Calibri" w:eastAsia="Times New Roman" w:hAnsi="Calibri" w:cs="Calibri"/>
          <w:b/>
          <w:bCs/>
          <w:sz w:val="24"/>
          <w:szCs w:val="24"/>
        </w:rPr>
      </w:pPr>
    </w:p>
    <w:p w14:paraId="2E67A06A" w14:textId="77777777" w:rsidR="00FF17E6" w:rsidRPr="005B5DC7" w:rsidRDefault="00FF17E6" w:rsidP="00FF17E6">
      <w:pPr>
        <w:spacing w:after="0" w:line="240" w:lineRule="auto"/>
        <w:outlineLvl w:val="2"/>
        <w:rPr>
          <w:rFonts w:ascii="Calibri" w:eastAsia="Times New Roman" w:hAnsi="Calibri" w:cs="Calibri"/>
          <w:b/>
          <w:bCs/>
          <w:sz w:val="24"/>
          <w:szCs w:val="24"/>
        </w:rPr>
      </w:pPr>
      <w:bookmarkStart w:id="43" w:name="_Toc191978066"/>
      <w:r w:rsidRPr="005B5DC7">
        <w:rPr>
          <w:rFonts w:ascii="Calibri" w:eastAsia="Times New Roman" w:hAnsi="Calibri" w:cs="Calibri"/>
          <w:b/>
          <w:bCs/>
          <w:sz w:val="24"/>
          <w:szCs w:val="24"/>
        </w:rPr>
        <w:t>Operational Procedures</w:t>
      </w:r>
      <w:bookmarkEnd w:id="43"/>
    </w:p>
    <w:p w14:paraId="5881BF46" w14:textId="77777777" w:rsidR="00FF17E6" w:rsidRPr="005B5DC7" w:rsidRDefault="00FF17E6" w:rsidP="00FF17E6">
      <w:pPr>
        <w:numPr>
          <w:ilvl w:val="0"/>
          <w:numId w:val="15"/>
        </w:numPr>
        <w:spacing w:after="0" w:line="240" w:lineRule="auto"/>
        <w:rPr>
          <w:rFonts w:ascii="Calibri" w:eastAsia="Times New Roman" w:hAnsi="Calibri" w:cs="Calibri"/>
          <w:sz w:val="24"/>
          <w:szCs w:val="24"/>
        </w:rPr>
      </w:pPr>
      <w:r w:rsidRPr="005B5DC7">
        <w:rPr>
          <w:rFonts w:ascii="Calibri" w:eastAsia="Times New Roman" w:hAnsi="Calibri" w:cs="Calibri"/>
          <w:b/>
          <w:bCs/>
          <w:sz w:val="24"/>
          <w:szCs w:val="24"/>
        </w:rPr>
        <w:t>Meetings:</w:t>
      </w:r>
      <w:r w:rsidRPr="005B5DC7">
        <w:rPr>
          <w:rFonts w:ascii="Calibri" w:eastAsia="Times New Roman" w:hAnsi="Calibri" w:cs="Calibri"/>
          <w:sz w:val="24"/>
          <w:szCs w:val="24"/>
        </w:rPr>
        <w:t xml:space="preserve"> Held </w:t>
      </w:r>
      <w:r w:rsidRPr="005B5DC7">
        <w:rPr>
          <w:rFonts w:ascii="Calibri" w:eastAsia="Times New Roman" w:hAnsi="Calibri" w:cs="Calibri"/>
          <w:b/>
          <w:bCs/>
          <w:sz w:val="24"/>
          <w:szCs w:val="24"/>
        </w:rPr>
        <w:t>quarterly</w:t>
      </w:r>
      <w:r w:rsidRPr="005B5DC7">
        <w:rPr>
          <w:rFonts w:ascii="Calibri" w:eastAsia="Times New Roman" w:hAnsi="Calibri" w:cs="Calibri"/>
          <w:sz w:val="24"/>
          <w:szCs w:val="24"/>
        </w:rPr>
        <w:t xml:space="preserve"> (dates announced online and via email)</w:t>
      </w:r>
    </w:p>
    <w:p w14:paraId="0493C630" w14:textId="77777777" w:rsidR="00FF17E6" w:rsidRPr="005B5DC7" w:rsidRDefault="00FF17E6" w:rsidP="00FF17E6">
      <w:pPr>
        <w:numPr>
          <w:ilvl w:val="0"/>
          <w:numId w:val="15"/>
        </w:numPr>
        <w:spacing w:after="0" w:line="240" w:lineRule="auto"/>
        <w:rPr>
          <w:rFonts w:ascii="Calibri" w:eastAsia="Times New Roman" w:hAnsi="Calibri" w:cs="Calibri"/>
          <w:sz w:val="24"/>
          <w:szCs w:val="24"/>
        </w:rPr>
      </w:pPr>
      <w:r w:rsidRPr="005B5DC7">
        <w:rPr>
          <w:rFonts w:ascii="Calibri" w:eastAsia="Times New Roman" w:hAnsi="Calibri" w:cs="Calibri"/>
          <w:b/>
          <w:bCs/>
          <w:sz w:val="24"/>
          <w:szCs w:val="24"/>
        </w:rPr>
        <w:t>Meeting Notes:</w:t>
      </w:r>
      <w:r w:rsidRPr="005B5DC7">
        <w:rPr>
          <w:rFonts w:ascii="Calibri" w:eastAsia="Times New Roman" w:hAnsi="Calibri" w:cs="Calibri"/>
          <w:sz w:val="24"/>
          <w:szCs w:val="24"/>
        </w:rPr>
        <w:t xml:space="preserve"> Available on the ICCHIP website within </w:t>
      </w:r>
      <w:r w:rsidRPr="005B5DC7">
        <w:rPr>
          <w:rFonts w:ascii="Calibri" w:eastAsia="Times New Roman" w:hAnsi="Calibri" w:cs="Calibri"/>
          <w:b/>
          <w:bCs/>
          <w:sz w:val="24"/>
          <w:szCs w:val="24"/>
        </w:rPr>
        <w:t>5 business days</w:t>
      </w:r>
    </w:p>
    <w:p w14:paraId="3426C62D" w14:textId="77777777" w:rsidR="00FF17E6" w:rsidRDefault="00FF17E6" w:rsidP="00FF17E6">
      <w:pPr>
        <w:numPr>
          <w:ilvl w:val="0"/>
          <w:numId w:val="15"/>
        </w:numPr>
        <w:spacing w:after="0" w:line="240" w:lineRule="auto"/>
        <w:rPr>
          <w:rFonts w:ascii="Calibri" w:eastAsia="Times New Roman" w:hAnsi="Calibri" w:cs="Calibri"/>
          <w:sz w:val="24"/>
          <w:szCs w:val="24"/>
        </w:rPr>
      </w:pPr>
      <w:r w:rsidRPr="005B5DC7">
        <w:rPr>
          <w:rFonts w:ascii="Calibri" w:eastAsia="Times New Roman" w:hAnsi="Calibri" w:cs="Calibri"/>
          <w:b/>
          <w:bCs/>
          <w:sz w:val="24"/>
          <w:szCs w:val="24"/>
        </w:rPr>
        <w:t>Community Forums:</w:t>
      </w:r>
      <w:r w:rsidRPr="005B5DC7">
        <w:rPr>
          <w:rFonts w:ascii="Calibri" w:eastAsia="Times New Roman" w:hAnsi="Calibri" w:cs="Calibri"/>
          <w:sz w:val="24"/>
          <w:szCs w:val="24"/>
        </w:rPr>
        <w:t xml:space="preserve"> Held </w:t>
      </w:r>
      <w:r w:rsidRPr="005B5DC7">
        <w:rPr>
          <w:rFonts w:ascii="Calibri" w:eastAsia="Times New Roman" w:hAnsi="Calibri" w:cs="Calibri"/>
          <w:b/>
          <w:bCs/>
          <w:sz w:val="24"/>
          <w:szCs w:val="24"/>
        </w:rPr>
        <w:t>bi-annually</w:t>
      </w:r>
      <w:r w:rsidRPr="005B5DC7">
        <w:rPr>
          <w:rFonts w:ascii="Calibri" w:eastAsia="Times New Roman" w:hAnsi="Calibri" w:cs="Calibri"/>
          <w:sz w:val="24"/>
          <w:szCs w:val="24"/>
        </w:rPr>
        <w:t xml:space="preserve"> for direct public engagement</w:t>
      </w:r>
      <w:bookmarkStart w:id="44" w:name="_Toc172811234"/>
    </w:p>
    <w:bookmarkEnd w:id="37"/>
    <w:bookmarkEnd w:id="38"/>
    <w:bookmarkEnd w:id="39"/>
    <w:bookmarkEnd w:id="44"/>
    <w:p w14:paraId="4E8D82AA" w14:textId="77777777" w:rsidR="00FF17E6" w:rsidRPr="006A430E" w:rsidRDefault="00FF17E6" w:rsidP="00FF17E6">
      <w:pPr>
        <w:spacing w:after="0" w:line="240" w:lineRule="auto"/>
        <w:ind w:left="720"/>
        <w:rPr>
          <w:rFonts w:ascii="Calibri" w:eastAsia="Times New Roman" w:hAnsi="Calibri" w:cs="Calibri"/>
          <w:szCs w:val="22"/>
        </w:rPr>
      </w:pPr>
    </w:p>
    <w:p w14:paraId="25DA9731" w14:textId="77777777" w:rsidR="00FF17E6" w:rsidRPr="0069484D" w:rsidRDefault="00FF17E6" w:rsidP="00FF17E6">
      <w:pPr>
        <w:pStyle w:val="Heading1"/>
        <w:spacing w:before="0" w:after="0"/>
        <w:rPr>
          <w:rFonts w:ascii="Calibri" w:eastAsiaTheme="minorEastAsia" w:hAnsi="Calibri" w:cs="Calibri"/>
          <w:b/>
          <w:bCs/>
          <w:color w:val="F79646" w:themeColor="accent6"/>
          <w:sz w:val="32"/>
          <w:szCs w:val="32"/>
        </w:rPr>
      </w:pPr>
      <w:bookmarkStart w:id="45" w:name="_Toc191978067"/>
      <w:bookmarkStart w:id="46" w:name="_Toc371508598"/>
      <w:bookmarkStart w:id="47" w:name="_Toc172811237"/>
      <w:r w:rsidRPr="0069484D">
        <w:rPr>
          <w:rFonts w:ascii="Calibri" w:eastAsiaTheme="minorEastAsia" w:hAnsi="Calibri" w:cs="Calibri"/>
          <w:b/>
          <w:bCs/>
          <w:color w:val="F79646" w:themeColor="accent6"/>
          <w:sz w:val="32"/>
          <w:szCs w:val="32"/>
        </w:rPr>
        <w:t>V. Steering Committee</w:t>
      </w:r>
      <w:bookmarkEnd w:id="45"/>
    </w:p>
    <w:p w14:paraId="4DE6E7B3" w14:textId="77777777" w:rsidR="00FF17E6" w:rsidRDefault="00FF17E6" w:rsidP="00FF17E6">
      <w:pPr>
        <w:spacing w:after="0" w:line="240" w:lineRule="auto"/>
        <w:rPr>
          <w:rFonts w:ascii="Calibri" w:eastAsia="Times New Roman" w:hAnsi="Calibri" w:cs="Calibri"/>
        </w:rPr>
      </w:pPr>
    </w:p>
    <w:p w14:paraId="2E53A102" w14:textId="77777777" w:rsidR="00FF17E6" w:rsidRPr="0043129E" w:rsidRDefault="00FF17E6" w:rsidP="00FF17E6">
      <w:pPr>
        <w:spacing w:after="0" w:line="240" w:lineRule="auto"/>
        <w:rPr>
          <w:rFonts w:ascii="Calibri" w:eastAsia="Times New Roman" w:hAnsi="Calibri" w:cs="Calibri"/>
          <w:b/>
          <w:bCs/>
          <w:sz w:val="24"/>
          <w:szCs w:val="22"/>
        </w:rPr>
      </w:pPr>
      <w:r w:rsidRPr="0043129E">
        <w:rPr>
          <w:rFonts w:ascii="Calibri" w:eastAsia="Times New Roman" w:hAnsi="Calibri" w:cs="Calibri"/>
          <w:b/>
          <w:bCs/>
          <w:sz w:val="24"/>
          <w:szCs w:val="22"/>
        </w:rPr>
        <w:t>Purpose</w:t>
      </w:r>
    </w:p>
    <w:p w14:paraId="5954A18B" w14:textId="77777777" w:rsidR="00FF17E6" w:rsidRPr="005B5DC7" w:rsidRDefault="00FF17E6" w:rsidP="00FF17E6">
      <w:pPr>
        <w:spacing w:after="0" w:line="240" w:lineRule="auto"/>
        <w:rPr>
          <w:rFonts w:ascii="Calibri" w:eastAsia="Times New Roman" w:hAnsi="Calibri" w:cs="Calibri"/>
          <w:sz w:val="24"/>
          <w:szCs w:val="22"/>
        </w:rPr>
      </w:pPr>
      <w:r w:rsidRPr="005B5DC7">
        <w:rPr>
          <w:rFonts w:ascii="Calibri" w:eastAsia="Times New Roman" w:hAnsi="Calibri" w:cs="Calibri"/>
          <w:sz w:val="24"/>
          <w:szCs w:val="22"/>
        </w:rPr>
        <w:t>The Steering Committee ensures progress and accountability for CHA/CHIP initiatives.</w:t>
      </w:r>
    </w:p>
    <w:p w14:paraId="1EC626D7" w14:textId="77777777" w:rsidR="00FF17E6" w:rsidRDefault="00FF17E6" w:rsidP="00FF17E6">
      <w:pPr>
        <w:spacing w:after="0" w:line="240" w:lineRule="auto"/>
        <w:outlineLvl w:val="2"/>
        <w:rPr>
          <w:rFonts w:ascii="Calibri" w:eastAsia="Times New Roman" w:hAnsi="Calibri" w:cs="Calibri"/>
          <w:b/>
          <w:bCs/>
          <w:sz w:val="24"/>
          <w:szCs w:val="24"/>
        </w:rPr>
      </w:pPr>
    </w:p>
    <w:p w14:paraId="32CCDBAD" w14:textId="77777777" w:rsidR="00FF17E6" w:rsidRPr="00735126" w:rsidRDefault="00FF17E6" w:rsidP="00FF17E6">
      <w:pPr>
        <w:spacing w:after="0" w:line="240" w:lineRule="auto"/>
        <w:outlineLvl w:val="2"/>
        <w:rPr>
          <w:rFonts w:ascii="Calibri" w:eastAsia="Times New Roman" w:hAnsi="Calibri" w:cs="Calibri"/>
          <w:b/>
          <w:bCs/>
          <w:sz w:val="24"/>
          <w:szCs w:val="24"/>
        </w:rPr>
      </w:pPr>
      <w:bookmarkStart w:id="48" w:name="_Toc191978068"/>
      <w:r w:rsidRPr="00735126">
        <w:rPr>
          <w:rFonts w:ascii="Calibri" w:eastAsia="Times New Roman" w:hAnsi="Calibri" w:cs="Calibri"/>
          <w:b/>
          <w:bCs/>
          <w:sz w:val="24"/>
          <w:szCs w:val="24"/>
        </w:rPr>
        <w:t>Membership</w:t>
      </w:r>
      <w:bookmarkEnd w:id="48"/>
    </w:p>
    <w:p w14:paraId="78143FF4" w14:textId="77777777" w:rsidR="00FF17E6" w:rsidRPr="005B5DC7" w:rsidRDefault="00FF17E6" w:rsidP="00FF17E6">
      <w:pPr>
        <w:numPr>
          <w:ilvl w:val="0"/>
          <w:numId w:val="16"/>
        </w:numPr>
        <w:spacing w:after="0" w:line="240" w:lineRule="auto"/>
        <w:rPr>
          <w:rFonts w:ascii="Calibri" w:eastAsia="Times New Roman" w:hAnsi="Calibri" w:cs="Calibri"/>
          <w:sz w:val="24"/>
          <w:szCs w:val="22"/>
        </w:rPr>
      </w:pPr>
      <w:r w:rsidRPr="005B5DC7">
        <w:rPr>
          <w:rFonts w:ascii="Calibri" w:eastAsia="Times New Roman" w:hAnsi="Calibri" w:cs="Calibri"/>
          <w:sz w:val="24"/>
          <w:szCs w:val="22"/>
        </w:rPr>
        <w:t xml:space="preserve">Maximum </w:t>
      </w:r>
      <w:r w:rsidRPr="005B5DC7">
        <w:rPr>
          <w:rFonts w:ascii="Calibri" w:eastAsia="Times New Roman" w:hAnsi="Calibri" w:cs="Calibri"/>
          <w:b/>
          <w:bCs/>
          <w:sz w:val="24"/>
          <w:szCs w:val="22"/>
        </w:rPr>
        <w:t>15</w:t>
      </w:r>
      <w:r w:rsidRPr="005B5DC7">
        <w:rPr>
          <w:rFonts w:ascii="Calibri" w:eastAsia="Times New Roman" w:hAnsi="Calibri" w:cs="Calibri"/>
          <w:sz w:val="24"/>
          <w:szCs w:val="22"/>
        </w:rPr>
        <w:t xml:space="preserve"> members</w:t>
      </w:r>
    </w:p>
    <w:p w14:paraId="3BE6781D" w14:textId="77777777" w:rsidR="00FF17E6" w:rsidRPr="005B5DC7" w:rsidRDefault="00FF17E6" w:rsidP="00FF17E6">
      <w:pPr>
        <w:numPr>
          <w:ilvl w:val="0"/>
          <w:numId w:val="16"/>
        </w:numPr>
        <w:spacing w:after="0" w:line="240" w:lineRule="auto"/>
        <w:rPr>
          <w:rFonts w:ascii="Calibri" w:eastAsia="Times New Roman" w:hAnsi="Calibri" w:cs="Calibri"/>
          <w:sz w:val="24"/>
          <w:szCs w:val="22"/>
        </w:rPr>
      </w:pPr>
      <w:r w:rsidRPr="005B5DC7">
        <w:rPr>
          <w:rFonts w:ascii="Calibri" w:eastAsia="Times New Roman" w:hAnsi="Calibri" w:cs="Calibri"/>
          <w:sz w:val="24"/>
          <w:szCs w:val="22"/>
        </w:rPr>
        <w:t>Members represent various sectors</w:t>
      </w:r>
    </w:p>
    <w:p w14:paraId="139ACFC6" w14:textId="78392940" w:rsidR="00FF17E6" w:rsidRPr="00587BCA" w:rsidRDefault="00FF17E6" w:rsidP="00FF17E6">
      <w:pPr>
        <w:numPr>
          <w:ilvl w:val="0"/>
          <w:numId w:val="16"/>
        </w:numPr>
        <w:spacing w:after="0" w:line="240" w:lineRule="auto"/>
        <w:rPr>
          <w:rFonts w:ascii="Calibri" w:eastAsia="Times New Roman" w:hAnsi="Calibri" w:cs="Calibri"/>
          <w:sz w:val="24"/>
          <w:szCs w:val="22"/>
        </w:rPr>
      </w:pPr>
      <w:r w:rsidRPr="76E48C80">
        <w:rPr>
          <w:rFonts w:ascii="Calibri" w:eastAsia="Times New Roman" w:hAnsi="Calibri" w:cs="Calibri"/>
          <w:sz w:val="24"/>
          <w:szCs w:val="24"/>
        </w:rPr>
        <w:t xml:space="preserve">Ex officio members include </w:t>
      </w:r>
    </w:p>
    <w:p w14:paraId="6E980A47" w14:textId="77777777" w:rsidR="00587BCA" w:rsidRPr="00587BCA" w:rsidRDefault="00587BCA" w:rsidP="00587BCA">
      <w:pPr>
        <w:spacing w:after="0" w:line="240" w:lineRule="auto"/>
        <w:ind w:left="720"/>
        <w:rPr>
          <w:rFonts w:ascii="Calibri" w:eastAsia="Times New Roman" w:hAnsi="Calibri" w:cs="Calibri"/>
          <w:sz w:val="16"/>
          <w:szCs w:val="16"/>
        </w:rPr>
      </w:pPr>
    </w:p>
    <w:tbl>
      <w:tblPr>
        <w:tblW w:w="0" w:type="dxa"/>
        <w:jc w:val="center"/>
        <w:tblCellMar>
          <w:left w:w="0" w:type="dxa"/>
          <w:right w:w="0" w:type="dxa"/>
        </w:tblCellMar>
        <w:tblLook w:val="04A0" w:firstRow="1" w:lastRow="0" w:firstColumn="1" w:lastColumn="0" w:noHBand="0" w:noVBand="1"/>
      </w:tblPr>
      <w:tblGrid>
        <w:gridCol w:w="5760"/>
      </w:tblGrid>
      <w:tr w:rsidR="00FA1623" w:rsidRPr="00587BCA" w14:paraId="655BC723" w14:textId="77777777" w:rsidTr="00C96600">
        <w:trPr>
          <w:trHeight w:val="300"/>
          <w:jc w:val="center"/>
        </w:trPr>
        <w:tc>
          <w:tcPr>
            <w:tcW w:w="5760" w:type="dxa"/>
            <w:shd w:val="clear" w:color="auto" w:fill="auto"/>
            <w:hideMark/>
          </w:tcPr>
          <w:p w14:paraId="6665AAF1" w14:textId="77777777" w:rsidR="00FA1623" w:rsidRPr="00C96600" w:rsidRDefault="00FA1623" w:rsidP="00C96600">
            <w:pPr>
              <w:pStyle w:val="ListParagraph"/>
              <w:numPr>
                <w:ilvl w:val="0"/>
                <w:numId w:val="47"/>
              </w:numPr>
              <w:spacing w:after="0" w:line="240" w:lineRule="auto"/>
              <w:rPr>
                <w:rFonts w:ascii="Calibri" w:eastAsia="Times New Roman" w:hAnsi="Calibri" w:cs="Calibri"/>
                <w:sz w:val="24"/>
                <w:szCs w:val="22"/>
              </w:rPr>
            </w:pPr>
            <w:r w:rsidRPr="00C96600">
              <w:rPr>
                <w:rFonts w:ascii="Calibri" w:eastAsia="Times New Roman" w:hAnsi="Calibri" w:cs="Calibri"/>
                <w:sz w:val="24"/>
                <w:szCs w:val="22"/>
              </w:rPr>
              <w:t>Behavioral Health </w:t>
            </w:r>
          </w:p>
        </w:tc>
      </w:tr>
      <w:tr w:rsidR="00FA1623" w:rsidRPr="00587BCA" w14:paraId="73CE4742" w14:textId="77777777" w:rsidTr="00C96600">
        <w:trPr>
          <w:trHeight w:val="300"/>
          <w:jc w:val="center"/>
        </w:trPr>
        <w:tc>
          <w:tcPr>
            <w:tcW w:w="5760" w:type="dxa"/>
            <w:shd w:val="clear" w:color="auto" w:fill="auto"/>
            <w:hideMark/>
          </w:tcPr>
          <w:p w14:paraId="0CF37B4F" w14:textId="77777777" w:rsidR="00FA1623" w:rsidRPr="00C96600" w:rsidRDefault="00FA1623" w:rsidP="00C96600">
            <w:pPr>
              <w:pStyle w:val="ListParagraph"/>
              <w:numPr>
                <w:ilvl w:val="0"/>
                <w:numId w:val="47"/>
              </w:numPr>
              <w:spacing w:after="0" w:line="240" w:lineRule="auto"/>
              <w:rPr>
                <w:rFonts w:ascii="Calibri" w:eastAsia="Times New Roman" w:hAnsi="Calibri" w:cs="Calibri"/>
                <w:sz w:val="24"/>
                <w:szCs w:val="22"/>
              </w:rPr>
            </w:pPr>
            <w:r w:rsidRPr="00C96600">
              <w:rPr>
                <w:rFonts w:ascii="Calibri" w:eastAsia="Times New Roman" w:hAnsi="Calibri" w:cs="Calibri"/>
                <w:sz w:val="24"/>
                <w:szCs w:val="22"/>
              </w:rPr>
              <w:t>California Health &amp; Wellness | Health Net </w:t>
            </w:r>
          </w:p>
        </w:tc>
      </w:tr>
      <w:tr w:rsidR="00FA1623" w:rsidRPr="00587BCA" w14:paraId="083E6DCE" w14:textId="77777777" w:rsidTr="00C96600">
        <w:trPr>
          <w:trHeight w:val="270"/>
          <w:jc w:val="center"/>
        </w:trPr>
        <w:tc>
          <w:tcPr>
            <w:tcW w:w="5760" w:type="dxa"/>
            <w:shd w:val="clear" w:color="auto" w:fill="auto"/>
            <w:hideMark/>
          </w:tcPr>
          <w:p w14:paraId="4B90ACB5" w14:textId="77777777" w:rsidR="00FA1623" w:rsidRPr="00C96600" w:rsidRDefault="00FA1623" w:rsidP="00C96600">
            <w:pPr>
              <w:pStyle w:val="ListParagraph"/>
              <w:numPr>
                <w:ilvl w:val="0"/>
                <w:numId w:val="47"/>
              </w:numPr>
              <w:spacing w:after="0" w:line="240" w:lineRule="auto"/>
              <w:rPr>
                <w:rFonts w:ascii="Calibri" w:eastAsia="Times New Roman" w:hAnsi="Calibri" w:cs="Calibri"/>
                <w:sz w:val="24"/>
                <w:szCs w:val="22"/>
              </w:rPr>
            </w:pPr>
            <w:r w:rsidRPr="00C96600">
              <w:rPr>
                <w:rFonts w:ascii="Calibri" w:eastAsia="Times New Roman" w:hAnsi="Calibri" w:cs="Calibri"/>
                <w:sz w:val="24"/>
                <w:szCs w:val="22"/>
              </w:rPr>
              <w:t xml:space="preserve">Community Health Plan </w:t>
            </w:r>
            <w:proofErr w:type="gramStart"/>
            <w:r w:rsidRPr="00C96600">
              <w:rPr>
                <w:rFonts w:ascii="Calibri" w:eastAsia="Times New Roman" w:hAnsi="Calibri" w:cs="Calibri"/>
                <w:sz w:val="24"/>
                <w:szCs w:val="22"/>
              </w:rPr>
              <w:t>of</w:t>
            </w:r>
            <w:proofErr w:type="gramEnd"/>
            <w:r w:rsidRPr="00C96600">
              <w:rPr>
                <w:rFonts w:ascii="Calibri" w:eastAsia="Times New Roman" w:hAnsi="Calibri" w:cs="Calibri"/>
                <w:sz w:val="24"/>
                <w:szCs w:val="22"/>
              </w:rPr>
              <w:t xml:space="preserve"> Imperial Valley </w:t>
            </w:r>
          </w:p>
        </w:tc>
      </w:tr>
      <w:tr w:rsidR="00FA1623" w:rsidRPr="00951D21" w14:paraId="537D1496" w14:textId="77777777" w:rsidTr="00C96600">
        <w:trPr>
          <w:trHeight w:val="300"/>
          <w:jc w:val="center"/>
        </w:trPr>
        <w:tc>
          <w:tcPr>
            <w:tcW w:w="5760" w:type="dxa"/>
            <w:shd w:val="clear" w:color="auto" w:fill="auto"/>
            <w:hideMark/>
          </w:tcPr>
          <w:p w14:paraId="5E072757" w14:textId="77777777" w:rsidR="00FA1623" w:rsidRPr="00C96600" w:rsidRDefault="00FA1623" w:rsidP="00C96600">
            <w:pPr>
              <w:pStyle w:val="ListParagraph"/>
              <w:numPr>
                <w:ilvl w:val="0"/>
                <w:numId w:val="47"/>
              </w:numPr>
              <w:spacing w:after="0" w:line="240" w:lineRule="auto"/>
              <w:rPr>
                <w:rFonts w:ascii="Calibri" w:eastAsia="Times New Roman" w:hAnsi="Calibri" w:cs="Calibri"/>
                <w:sz w:val="24"/>
                <w:szCs w:val="22"/>
                <w:lang w:val="es-MX"/>
              </w:rPr>
            </w:pPr>
            <w:r w:rsidRPr="00C96600">
              <w:rPr>
                <w:rFonts w:ascii="Calibri" w:eastAsia="Times New Roman" w:hAnsi="Calibri" w:cs="Calibri"/>
                <w:sz w:val="24"/>
                <w:szCs w:val="22"/>
                <w:lang w:val="es-MX"/>
              </w:rPr>
              <w:t>El Centro Regional Medical Center </w:t>
            </w:r>
          </w:p>
        </w:tc>
      </w:tr>
      <w:tr w:rsidR="00FA1623" w:rsidRPr="00587BCA" w14:paraId="0A4AF96B" w14:textId="77777777" w:rsidTr="00C96600">
        <w:trPr>
          <w:trHeight w:val="300"/>
          <w:jc w:val="center"/>
        </w:trPr>
        <w:tc>
          <w:tcPr>
            <w:tcW w:w="5760" w:type="dxa"/>
            <w:shd w:val="clear" w:color="auto" w:fill="auto"/>
            <w:hideMark/>
          </w:tcPr>
          <w:p w14:paraId="008BB27C" w14:textId="77777777" w:rsidR="00FA1623" w:rsidRPr="00C96600" w:rsidRDefault="00FA1623" w:rsidP="00C96600">
            <w:pPr>
              <w:pStyle w:val="ListParagraph"/>
              <w:numPr>
                <w:ilvl w:val="0"/>
                <w:numId w:val="47"/>
              </w:numPr>
              <w:spacing w:after="0" w:line="240" w:lineRule="auto"/>
              <w:rPr>
                <w:rFonts w:ascii="Calibri" w:eastAsia="Times New Roman" w:hAnsi="Calibri" w:cs="Calibri"/>
                <w:sz w:val="24"/>
                <w:szCs w:val="22"/>
              </w:rPr>
            </w:pPr>
            <w:r w:rsidRPr="00C96600">
              <w:rPr>
                <w:rFonts w:ascii="Calibri" w:eastAsia="Times New Roman" w:hAnsi="Calibri" w:cs="Calibri"/>
                <w:sz w:val="24"/>
                <w:szCs w:val="22"/>
              </w:rPr>
              <w:lastRenderedPageBreak/>
              <w:t>Imperial County America’s Job Center of California </w:t>
            </w:r>
          </w:p>
        </w:tc>
      </w:tr>
      <w:tr w:rsidR="00FA1623" w:rsidRPr="00587BCA" w14:paraId="7101FF86" w14:textId="77777777" w:rsidTr="00C96600">
        <w:trPr>
          <w:trHeight w:val="300"/>
          <w:jc w:val="center"/>
        </w:trPr>
        <w:tc>
          <w:tcPr>
            <w:tcW w:w="5760" w:type="dxa"/>
            <w:shd w:val="clear" w:color="auto" w:fill="auto"/>
            <w:hideMark/>
          </w:tcPr>
          <w:p w14:paraId="794F4474" w14:textId="77777777" w:rsidR="00FA1623" w:rsidRPr="00C96600" w:rsidRDefault="00FA1623" w:rsidP="00C96600">
            <w:pPr>
              <w:pStyle w:val="ListParagraph"/>
              <w:numPr>
                <w:ilvl w:val="0"/>
                <w:numId w:val="47"/>
              </w:numPr>
              <w:spacing w:after="0" w:line="240" w:lineRule="auto"/>
              <w:rPr>
                <w:rFonts w:ascii="Calibri" w:eastAsia="Times New Roman" w:hAnsi="Calibri" w:cs="Calibri"/>
                <w:sz w:val="24"/>
                <w:szCs w:val="22"/>
              </w:rPr>
            </w:pPr>
            <w:r w:rsidRPr="00C96600">
              <w:rPr>
                <w:rFonts w:ascii="Calibri" w:eastAsia="Times New Roman" w:hAnsi="Calibri" w:cs="Calibri"/>
                <w:sz w:val="24"/>
                <w:szCs w:val="22"/>
              </w:rPr>
              <w:t>Imperial County First 5 </w:t>
            </w:r>
          </w:p>
        </w:tc>
      </w:tr>
      <w:tr w:rsidR="00FA1623" w:rsidRPr="00587BCA" w14:paraId="53E26C24" w14:textId="77777777" w:rsidTr="00C96600">
        <w:trPr>
          <w:trHeight w:val="300"/>
          <w:jc w:val="center"/>
        </w:trPr>
        <w:tc>
          <w:tcPr>
            <w:tcW w:w="5760" w:type="dxa"/>
            <w:shd w:val="clear" w:color="auto" w:fill="auto"/>
            <w:hideMark/>
          </w:tcPr>
          <w:p w14:paraId="74B4B721" w14:textId="77777777" w:rsidR="00FA1623" w:rsidRPr="00C96600" w:rsidRDefault="00FA1623" w:rsidP="00C96600">
            <w:pPr>
              <w:pStyle w:val="ListParagraph"/>
              <w:numPr>
                <w:ilvl w:val="0"/>
                <w:numId w:val="47"/>
              </w:numPr>
              <w:spacing w:after="0" w:line="240" w:lineRule="auto"/>
              <w:rPr>
                <w:rFonts w:ascii="Calibri" w:eastAsia="Times New Roman" w:hAnsi="Calibri" w:cs="Calibri"/>
                <w:sz w:val="24"/>
                <w:szCs w:val="22"/>
              </w:rPr>
            </w:pPr>
            <w:r w:rsidRPr="00C96600">
              <w:rPr>
                <w:rFonts w:ascii="Calibri" w:eastAsia="Times New Roman" w:hAnsi="Calibri" w:cs="Calibri"/>
                <w:sz w:val="24"/>
                <w:szCs w:val="22"/>
              </w:rPr>
              <w:t>Imperial County Office of Education </w:t>
            </w:r>
          </w:p>
        </w:tc>
      </w:tr>
      <w:tr w:rsidR="00FA1623" w:rsidRPr="00587BCA" w14:paraId="41F18AC0" w14:textId="77777777" w:rsidTr="00C96600">
        <w:trPr>
          <w:trHeight w:val="300"/>
          <w:jc w:val="center"/>
        </w:trPr>
        <w:tc>
          <w:tcPr>
            <w:tcW w:w="5760" w:type="dxa"/>
            <w:shd w:val="clear" w:color="auto" w:fill="auto"/>
            <w:hideMark/>
          </w:tcPr>
          <w:p w14:paraId="305B845C" w14:textId="77777777" w:rsidR="00FA1623" w:rsidRPr="00C96600" w:rsidRDefault="00FA1623" w:rsidP="00C96600">
            <w:pPr>
              <w:pStyle w:val="ListParagraph"/>
              <w:numPr>
                <w:ilvl w:val="0"/>
                <w:numId w:val="47"/>
              </w:numPr>
              <w:spacing w:after="0" w:line="240" w:lineRule="auto"/>
              <w:rPr>
                <w:rFonts w:ascii="Calibri" w:eastAsia="Times New Roman" w:hAnsi="Calibri" w:cs="Calibri"/>
                <w:sz w:val="24"/>
                <w:szCs w:val="22"/>
              </w:rPr>
            </w:pPr>
            <w:r w:rsidRPr="00C96600">
              <w:rPr>
                <w:rFonts w:ascii="Calibri" w:eastAsia="Times New Roman" w:hAnsi="Calibri" w:cs="Calibri"/>
                <w:sz w:val="24"/>
                <w:szCs w:val="22"/>
              </w:rPr>
              <w:t>Imperial County Public Health Department (ICPHD) </w:t>
            </w:r>
          </w:p>
        </w:tc>
      </w:tr>
      <w:tr w:rsidR="00FA1623" w:rsidRPr="00587BCA" w14:paraId="333EB3BD" w14:textId="77777777" w:rsidTr="00C96600">
        <w:trPr>
          <w:trHeight w:val="300"/>
          <w:jc w:val="center"/>
        </w:trPr>
        <w:tc>
          <w:tcPr>
            <w:tcW w:w="5760" w:type="dxa"/>
            <w:shd w:val="clear" w:color="auto" w:fill="auto"/>
            <w:hideMark/>
          </w:tcPr>
          <w:p w14:paraId="6A64AC9B" w14:textId="77777777" w:rsidR="00FA1623" w:rsidRPr="00C96600" w:rsidRDefault="00FA1623" w:rsidP="00C96600">
            <w:pPr>
              <w:pStyle w:val="ListParagraph"/>
              <w:numPr>
                <w:ilvl w:val="0"/>
                <w:numId w:val="47"/>
              </w:numPr>
              <w:spacing w:after="0" w:line="240" w:lineRule="auto"/>
              <w:rPr>
                <w:rFonts w:ascii="Calibri" w:eastAsia="Times New Roman" w:hAnsi="Calibri" w:cs="Calibri"/>
                <w:sz w:val="24"/>
                <w:szCs w:val="22"/>
              </w:rPr>
            </w:pPr>
            <w:r w:rsidRPr="00C96600">
              <w:rPr>
                <w:rFonts w:ascii="Calibri" w:eastAsia="Times New Roman" w:hAnsi="Calibri" w:cs="Calibri"/>
                <w:sz w:val="24"/>
                <w:szCs w:val="22"/>
              </w:rPr>
              <w:t>Imperial Valley Coalition for Sustainable Healthcare Facilities </w:t>
            </w:r>
          </w:p>
        </w:tc>
      </w:tr>
      <w:tr w:rsidR="00FA1623" w:rsidRPr="00587BCA" w14:paraId="296042C7" w14:textId="77777777" w:rsidTr="00C96600">
        <w:trPr>
          <w:trHeight w:val="300"/>
          <w:jc w:val="center"/>
        </w:trPr>
        <w:tc>
          <w:tcPr>
            <w:tcW w:w="5760" w:type="dxa"/>
            <w:shd w:val="clear" w:color="auto" w:fill="auto"/>
            <w:hideMark/>
          </w:tcPr>
          <w:p w14:paraId="0782360D" w14:textId="77777777" w:rsidR="00FA1623" w:rsidRPr="00C96600" w:rsidRDefault="00FA1623" w:rsidP="00C96600">
            <w:pPr>
              <w:pStyle w:val="ListParagraph"/>
              <w:numPr>
                <w:ilvl w:val="0"/>
                <w:numId w:val="47"/>
              </w:numPr>
              <w:spacing w:after="0" w:line="240" w:lineRule="auto"/>
              <w:rPr>
                <w:rFonts w:ascii="Calibri" w:eastAsia="Times New Roman" w:hAnsi="Calibri" w:cs="Calibri"/>
                <w:sz w:val="24"/>
                <w:szCs w:val="22"/>
              </w:rPr>
            </w:pPr>
            <w:proofErr w:type="spellStart"/>
            <w:r w:rsidRPr="00C96600">
              <w:rPr>
                <w:rFonts w:ascii="Calibri" w:eastAsia="Times New Roman" w:hAnsi="Calibri" w:cs="Calibri"/>
                <w:sz w:val="24"/>
                <w:szCs w:val="22"/>
              </w:rPr>
              <w:t>Innercare</w:t>
            </w:r>
            <w:proofErr w:type="spellEnd"/>
            <w:r w:rsidRPr="00C96600">
              <w:rPr>
                <w:rFonts w:ascii="Calibri" w:eastAsia="Times New Roman" w:hAnsi="Calibri" w:cs="Calibri"/>
                <w:sz w:val="24"/>
                <w:szCs w:val="22"/>
              </w:rPr>
              <w:t> </w:t>
            </w:r>
          </w:p>
        </w:tc>
      </w:tr>
      <w:tr w:rsidR="00FA1623" w:rsidRPr="00587BCA" w14:paraId="1696E3FF" w14:textId="77777777" w:rsidTr="00C96600">
        <w:trPr>
          <w:trHeight w:val="360"/>
          <w:jc w:val="center"/>
        </w:trPr>
        <w:tc>
          <w:tcPr>
            <w:tcW w:w="5760" w:type="dxa"/>
            <w:shd w:val="clear" w:color="auto" w:fill="auto"/>
            <w:hideMark/>
          </w:tcPr>
          <w:p w14:paraId="6CEE8CA7" w14:textId="77777777" w:rsidR="00FA1623" w:rsidRPr="00C96600" w:rsidRDefault="00FA1623" w:rsidP="00C96600">
            <w:pPr>
              <w:pStyle w:val="ListParagraph"/>
              <w:numPr>
                <w:ilvl w:val="0"/>
                <w:numId w:val="47"/>
              </w:numPr>
              <w:spacing w:after="0" w:line="240" w:lineRule="auto"/>
              <w:rPr>
                <w:rFonts w:ascii="Calibri" w:eastAsia="Times New Roman" w:hAnsi="Calibri" w:cs="Calibri"/>
                <w:sz w:val="24"/>
                <w:szCs w:val="22"/>
              </w:rPr>
            </w:pPr>
            <w:r w:rsidRPr="00C96600">
              <w:rPr>
                <w:rFonts w:ascii="Calibri" w:eastAsia="Times New Roman" w:hAnsi="Calibri" w:cs="Calibri"/>
                <w:sz w:val="24"/>
                <w:szCs w:val="22"/>
              </w:rPr>
              <w:t>Kaiser Permanente </w:t>
            </w:r>
          </w:p>
        </w:tc>
      </w:tr>
      <w:tr w:rsidR="00FA1623" w:rsidRPr="00587BCA" w14:paraId="0D524512" w14:textId="77777777" w:rsidTr="00C96600">
        <w:trPr>
          <w:trHeight w:val="300"/>
          <w:jc w:val="center"/>
        </w:trPr>
        <w:tc>
          <w:tcPr>
            <w:tcW w:w="5760" w:type="dxa"/>
            <w:shd w:val="clear" w:color="auto" w:fill="auto"/>
            <w:hideMark/>
          </w:tcPr>
          <w:p w14:paraId="35B574E5" w14:textId="77777777" w:rsidR="00FA1623" w:rsidRPr="00C96600" w:rsidRDefault="00FA1623" w:rsidP="00C96600">
            <w:pPr>
              <w:pStyle w:val="ListParagraph"/>
              <w:numPr>
                <w:ilvl w:val="0"/>
                <w:numId w:val="47"/>
              </w:numPr>
              <w:spacing w:after="0" w:line="240" w:lineRule="auto"/>
              <w:rPr>
                <w:rFonts w:ascii="Calibri" w:eastAsia="Times New Roman" w:hAnsi="Calibri" w:cs="Calibri"/>
                <w:sz w:val="24"/>
                <w:szCs w:val="22"/>
              </w:rPr>
            </w:pPr>
            <w:r w:rsidRPr="00C96600">
              <w:rPr>
                <w:rFonts w:ascii="Calibri" w:eastAsia="Times New Roman" w:hAnsi="Calibri" w:cs="Calibri"/>
                <w:sz w:val="24"/>
                <w:szCs w:val="22"/>
              </w:rPr>
              <w:t>San Diego State University </w:t>
            </w:r>
          </w:p>
        </w:tc>
      </w:tr>
      <w:tr w:rsidR="00FA1623" w:rsidRPr="00587BCA" w14:paraId="64307EB2" w14:textId="77777777" w:rsidTr="00C96600">
        <w:trPr>
          <w:trHeight w:val="300"/>
          <w:jc w:val="center"/>
        </w:trPr>
        <w:tc>
          <w:tcPr>
            <w:tcW w:w="5760" w:type="dxa"/>
            <w:shd w:val="clear" w:color="auto" w:fill="auto"/>
            <w:hideMark/>
          </w:tcPr>
          <w:p w14:paraId="283068C8" w14:textId="77777777" w:rsidR="00FA1623" w:rsidRPr="00C96600" w:rsidRDefault="00FA1623" w:rsidP="00C96600">
            <w:pPr>
              <w:pStyle w:val="ListParagraph"/>
              <w:numPr>
                <w:ilvl w:val="0"/>
                <w:numId w:val="47"/>
              </w:numPr>
              <w:spacing w:after="0" w:line="240" w:lineRule="auto"/>
              <w:rPr>
                <w:rFonts w:ascii="Calibri" w:eastAsia="Times New Roman" w:hAnsi="Calibri" w:cs="Calibri"/>
                <w:sz w:val="24"/>
                <w:szCs w:val="22"/>
              </w:rPr>
            </w:pPr>
            <w:r w:rsidRPr="00C96600">
              <w:rPr>
                <w:rFonts w:ascii="Calibri" w:eastAsia="Times New Roman" w:hAnsi="Calibri" w:cs="Calibri"/>
                <w:sz w:val="24"/>
                <w:szCs w:val="22"/>
              </w:rPr>
              <w:t>San Diego State University, Imperial Valley School of Nursing </w:t>
            </w:r>
          </w:p>
        </w:tc>
      </w:tr>
      <w:tr w:rsidR="00FA1623" w:rsidRPr="00587BCA" w14:paraId="51C32827" w14:textId="77777777" w:rsidTr="00C96600">
        <w:trPr>
          <w:trHeight w:val="300"/>
          <w:jc w:val="center"/>
        </w:trPr>
        <w:tc>
          <w:tcPr>
            <w:tcW w:w="5760" w:type="dxa"/>
            <w:shd w:val="clear" w:color="auto" w:fill="auto"/>
            <w:hideMark/>
          </w:tcPr>
          <w:p w14:paraId="33795BCA" w14:textId="77777777" w:rsidR="00FA1623" w:rsidRPr="00C96600" w:rsidRDefault="00FA1623" w:rsidP="00C96600">
            <w:pPr>
              <w:pStyle w:val="ListParagraph"/>
              <w:numPr>
                <w:ilvl w:val="0"/>
                <w:numId w:val="47"/>
              </w:numPr>
              <w:spacing w:after="0" w:line="240" w:lineRule="auto"/>
              <w:rPr>
                <w:rFonts w:ascii="Calibri" w:eastAsia="Times New Roman" w:hAnsi="Calibri" w:cs="Calibri"/>
                <w:sz w:val="24"/>
                <w:szCs w:val="22"/>
              </w:rPr>
            </w:pPr>
            <w:r w:rsidRPr="00C96600">
              <w:rPr>
                <w:rFonts w:ascii="Calibri" w:eastAsia="Times New Roman" w:hAnsi="Calibri" w:cs="Calibri"/>
                <w:sz w:val="24"/>
                <w:szCs w:val="22"/>
              </w:rPr>
              <w:t>Westmorland Pantry </w:t>
            </w:r>
          </w:p>
        </w:tc>
      </w:tr>
    </w:tbl>
    <w:p w14:paraId="37E985B9" w14:textId="2D29EBA6" w:rsidR="76E48C80" w:rsidRDefault="76E48C80" w:rsidP="00FA1623">
      <w:pPr>
        <w:spacing w:after="0" w:line="240" w:lineRule="auto"/>
        <w:rPr>
          <w:rFonts w:ascii="Calibri" w:eastAsia="Times New Roman" w:hAnsi="Calibri" w:cs="Calibri"/>
          <w:szCs w:val="22"/>
        </w:rPr>
      </w:pPr>
    </w:p>
    <w:p w14:paraId="35218D3D" w14:textId="77777777" w:rsidR="00FF17E6" w:rsidRPr="00735126" w:rsidRDefault="00FF17E6" w:rsidP="00FF17E6">
      <w:pPr>
        <w:spacing w:after="0" w:line="240" w:lineRule="auto"/>
        <w:outlineLvl w:val="2"/>
        <w:rPr>
          <w:rFonts w:ascii="Calibri" w:eastAsia="Times New Roman" w:hAnsi="Calibri" w:cs="Calibri"/>
          <w:b/>
          <w:bCs/>
          <w:sz w:val="24"/>
          <w:szCs w:val="24"/>
        </w:rPr>
      </w:pPr>
      <w:bookmarkStart w:id="49" w:name="_Toc191978069"/>
      <w:r w:rsidRPr="00735126">
        <w:rPr>
          <w:rFonts w:ascii="Calibri" w:eastAsia="Times New Roman" w:hAnsi="Calibri" w:cs="Calibri"/>
          <w:b/>
          <w:bCs/>
          <w:sz w:val="24"/>
          <w:szCs w:val="24"/>
        </w:rPr>
        <w:t xml:space="preserve">Member </w:t>
      </w:r>
      <w:r w:rsidRPr="1A30394D">
        <w:rPr>
          <w:rFonts w:ascii="Calibri" w:eastAsia="Times New Roman" w:hAnsi="Calibri" w:cs="Calibri"/>
          <w:b/>
          <w:bCs/>
          <w:sz w:val="24"/>
          <w:szCs w:val="24"/>
        </w:rPr>
        <w:t xml:space="preserve">Roles and </w:t>
      </w:r>
      <w:r w:rsidRPr="00735126">
        <w:rPr>
          <w:rFonts w:ascii="Calibri" w:eastAsia="Times New Roman" w:hAnsi="Calibri" w:cs="Calibri"/>
          <w:b/>
          <w:bCs/>
          <w:sz w:val="24"/>
          <w:szCs w:val="24"/>
        </w:rPr>
        <w:t>Responsibilities</w:t>
      </w:r>
      <w:bookmarkEnd w:id="49"/>
    </w:p>
    <w:p w14:paraId="63341A60" w14:textId="77777777" w:rsidR="00FF17E6" w:rsidRPr="005B5DC7" w:rsidRDefault="00FF17E6" w:rsidP="00FF17E6">
      <w:pPr>
        <w:numPr>
          <w:ilvl w:val="0"/>
          <w:numId w:val="17"/>
        </w:numPr>
        <w:spacing w:after="0" w:line="240" w:lineRule="auto"/>
        <w:rPr>
          <w:rFonts w:ascii="Calibri" w:eastAsia="Times New Roman" w:hAnsi="Calibri" w:cs="Calibri"/>
          <w:sz w:val="24"/>
          <w:szCs w:val="24"/>
        </w:rPr>
      </w:pPr>
      <w:r w:rsidRPr="005B5DC7">
        <w:rPr>
          <w:rFonts w:ascii="Calibri" w:eastAsia="Times New Roman" w:hAnsi="Calibri" w:cs="Calibri"/>
          <w:sz w:val="24"/>
          <w:szCs w:val="24"/>
        </w:rPr>
        <w:t xml:space="preserve">Attend at least </w:t>
      </w:r>
      <w:r w:rsidRPr="005B5DC7">
        <w:rPr>
          <w:rFonts w:ascii="Calibri" w:eastAsia="Times New Roman" w:hAnsi="Calibri" w:cs="Calibri"/>
          <w:b/>
          <w:bCs/>
          <w:sz w:val="24"/>
          <w:szCs w:val="24"/>
        </w:rPr>
        <w:t>75% of meetings annually</w:t>
      </w:r>
    </w:p>
    <w:p w14:paraId="60E4BE13" w14:textId="77777777" w:rsidR="00FF17E6" w:rsidRPr="005B5DC7" w:rsidRDefault="00FF17E6" w:rsidP="00FF17E6">
      <w:pPr>
        <w:numPr>
          <w:ilvl w:val="0"/>
          <w:numId w:val="17"/>
        </w:numPr>
        <w:spacing w:after="0" w:line="240" w:lineRule="auto"/>
        <w:rPr>
          <w:rFonts w:ascii="Calibri" w:eastAsia="Times New Roman" w:hAnsi="Calibri" w:cs="Calibri"/>
          <w:sz w:val="24"/>
          <w:szCs w:val="24"/>
        </w:rPr>
      </w:pPr>
      <w:r w:rsidRPr="005B5DC7">
        <w:rPr>
          <w:rFonts w:ascii="Calibri" w:eastAsia="Times New Roman" w:hAnsi="Calibri" w:cs="Calibri"/>
          <w:sz w:val="24"/>
          <w:szCs w:val="24"/>
        </w:rPr>
        <w:t>Engage in decision-making and workgroup activities</w:t>
      </w:r>
    </w:p>
    <w:p w14:paraId="425CB9A4" w14:textId="77777777" w:rsidR="00FF17E6" w:rsidRPr="005B5DC7" w:rsidRDefault="00FF17E6" w:rsidP="00FF17E6">
      <w:pPr>
        <w:numPr>
          <w:ilvl w:val="0"/>
          <w:numId w:val="17"/>
        </w:numPr>
        <w:spacing w:after="0" w:line="240" w:lineRule="auto"/>
        <w:rPr>
          <w:rFonts w:ascii="Calibri" w:eastAsia="Times New Roman" w:hAnsi="Calibri" w:cs="Calibri"/>
          <w:sz w:val="24"/>
          <w:szCs w:val="24"/>
        </w:rPr>
      </w:pPr>
      <w:r w:rsidRPr="005B5DC7">
        <w:rPr>
          <w:rFonts w:ascii="Calibri" w:eastAsia="Times New Roman" w:hAnsi="Calibri" w:cs="Calibri"/>
          <w:sz w:val="24"/>
          <w:szCs w:val="24"/>
        </w:rPr>
        <w:t>Leverage resources to support CHIP efforts</w:t>
      </w:r>
    </w:p>
    <w:p w14:paraId="7A4AA124" w14:textId="77777777" w:rsidR="00FF17E6" w:rsidRPr="005B5DC7" w:rsidRDefault="00FF17E6" w:rsidP="00FF17E6">
      <w:pPr>
        <w:pStyle w:val="ListParagraph"/>
        <w:numPr>
          <w:ilvl w:val="0"/>
          <w:numId w:val="17"/>
        </w:numPr>
        <w:spacing w:after="0" w:line="240" w:lineRule="auto"/>
        <w:rPr>
          <w:rFonts w:ascii="Calibri" w:hAnsi="Calibri" w:cs="Calibri"/>
          <w:sz w:val="24"/>
          <w:szCs w:val="24"/>
        </w:rPr>
      </w:pPr>
      <w:r w:rsidRPr="005B5DC7">
        <w:rPr>
          <w:rFonts w:ascii="Calibri" w:hAnsi="Calibri" w:cs="Calibri"/>
          <w:sz w:val="24"/>
          <w:szCs w:val="24"/>
        </w:rPr>
        <w:t>Approve and monitor the progress of CHA/CHIP efforts and the established action plans.</w:t>
      </w:r>
    </w:p>
    <w:p w14:paraId="1C14D6BE" w14:textId="77777777" w:rsidR="00FF17E6" w:rsidRDefault="00FF17E6" w:rsidP="00FF17E6">
      <w:pPr>
        <w:spacing w:after="0" w:line="240" w:lineRule="auto"/>
        <w:outlineLvl w:val="2"/>
        <w:rPr>
          <w:rFonts w:ascii="Calibri" w:eastAsia="Times New Roman" w:hAnsi="Calibri" w:cs="Calibri"/>
          <w:b/>
          <w:bCs/>
          <w:sz w:val="24"/>
          <w:szCs w:val="24"/>
        </w:rPr>
      </w:pPr>
    </w:p>
    <w:p w14:paraId="667F09D1" w14:textId="77777777" w:rsidR="00FF17E6" w:rsidRPr="00735126" w:rsidRDefault="00FF17E6" w:rsidP="00FF17E6">
      <w:pPr>
        <w:spacing w:after="0" w:line="240" w:lineRule="auto"/>
        <w:outlineLvl w:val="2"/>
        <w:rPr>
          <w:rFonts w:ascii="Calibri" w:eastAsia="Times New Roman" w:hAnsi="Calibri" w:cs="Calibri"/>
          <w:b/>
          <w:bCs/>
          <w:sz w:val="24"/>
          <w:szCs w:val="24"/>
        </w:rPr>
      </w:pPr>
      <w:bookmarkStart w:id="50" w:name="_Toc191978070"/>
      <w:r w:rsidRPr="00735126">
        <w:rPr>
          <w:rFonts w:ascii="Calibri" w:eastAsia="Times New Roman" w:hAnsi="Calibri" w:cs="Calibri"/>
          <w:b/>
          <w:bCs/>
          <w:sz w:val="24"/>
          <w:szCs w:val="24"/>
        </w:rPr>
        <w:t>Qualifications</w:t>
      </w:r>
      <w:bookmarkEnd w:id="50"/>
    </w:p>
    <w:p w14:paraId="32A88C1D" w14:textId="77777777" w:rsidR="00FF17E6" w:rsidRPr="005B5DC7" w:rsidRDefault="00FF17E6" w:rsidP="00FF17E6">
      <w:pPr>
        <w:numPr>
          <w:ilvl w:val="0"/>
          <w:numId w:val="18"/>
        </w:numPr>
        <w:spacing w:after="0" w:line="240" w:lineRule="auto"/>
        <w:rPr>
          <w:rFonts w:ascii="Calibri" w:eastAsia="Times New Roman" w:hAnsi="Calibri" w:cs="Calibri"/>
          <w:sz w:val="24"/>
          <w:szCs w:val="22"/>
        </w:rPr>
      </w:pPr>
      <w:r w:rsidRPr="005B5DC7">
        <w:rPr>
          <w:rFonts w:ascii="Calibri" w:eastAsia="Times New Roman" w:hAnsi="Calibri" w:cs="Calibri"/>
          <w:sz w:val="24"/>
          <w:szCs w:val="22"/>
        </w:rPr>
        <w:t>Decision-making authority within their organization</w:t>
      </w:r>
    </w:p>
    <w:p w14:paraId="071411AD" w14:textId="77777777" w:rsidR="00FF17E6" w:rsidRPr="005B5DC7" w:rsidRDefault="00FF17E6" w:rsidP="00FF17E6">
      <w:pPr>
        <w:numPr>
          <w:ilvl w:val="0"/>
          <w:numId w:val="18"/>
        </w:numPr>
        <w:spacing w:after="0" w:line="240" w:lineRule="auto"/>
        <w:rPr>
          <w:rFonts w:ascii="Calibri" w:eastAsia="Times New Roman" w:hAnsi="Calibri" w:cs="Calibri"/>
          <w:sz w:val="24"/>
          <w:szCs w:val="22"/>
        </w:rPr>
      </w:pPr>
      <w:r w:rsidRPr="005B5DC7">
        <w:rPr>
          <w:rFonts w:ascii="Calibri" w:eastAsia="Times New Roman" w:hAnsi="Calibri" w:cs="Calibri"/>
          <w:sz w:val="24"/>
          <w:szCs w:val="22"/>
        </w:rPr>
        <w:t>Commitment to community health initiatives</w:t>
      </w:r>
    </w:p>
    <w:p w14:paraId="27F6C4DC" w14:textId="2112FD20" w:rsidR="00FF17E6" w:rsidRPr="005B5DC7" w:rsidRDefault="00FF17E6" w:rsidP="00FF17E6">
      <w:pPr>
        <w:numPr>
          <w:ilvl w:val="0"/>
          <w:numId w:val="18"/>
        </w:numPr>
        <w:spacing w:after="0" w:line="240" w:lineRule="auto"/>
        <w:rPr>
          <w:rFonts w:ascii="Calibri" w:eastAsia="Times New Roman" w:hAnsi="Calibri" w:cs="Calibri"/>
          <w:sz w:val="24"/>
          <w:szCs w:val="22"/>
        </w:rPr>
      </w:pPr>
      <w:r w:rsidRPr="005B5DC7">
        <w:rPr>
          <w:rFonts w:ascii="Calibri" w:eastAsia="Times New Roman" w:hAnsi="Calibri" w:cs="Calibri"/>
          <w:sz w:val="24"/>
          <w:szCs w:val="22"/>
        </w:rPr>
        <w:t>Strong knowledge of local health</w:t>
      </w:r>
      <w:r w:rsidR="00E34535">
        <w:rPr>
          <w:rFonts w:ascii="Calibri" w:eastAsia="Times New Roman" w:hAnsi="Calibri" w:cs="Calibri"/>
          <w:sz w:val="24"/>
          <w:szCs w:val="22"/>
        </w:rPr>
        <w:t xml:space="preserve"> and </w:t>
      </w:r>
      <w:r w:rsidRPr="005B5DC7">
        <w:rPr>
          <w:rFonts w:ascii="Calibri" w:eastAsia="Times New Roman" w:hAnsi="Calibri" w:cs="Calibri"/>
          <w:sz w:val="24"/>
          <w:szCs w:val="22"/>
        </w:rPr>
        <w:t>social issues</w:t>
      </w:r>
    </w:p>
    <w:p w14:paraId="40EAE970" w14:textId="77777777" w:rsidR="00FF17E6" w:rsidRDefault="00FF17E6" w:rsidP="00FF17E6">
      <w:pPr>
        <w:spacing w:after="0" w:line="240" w:lineRule="auto"/>
        <w:outlineLvl w:val="2"/>
        <w:rPr>
          <w:rFonts w:ascii="Calibri" w:eastAsia="Times New Roman" w:hAnsi="Calibri" w:cs="Calibri"/>
          <w:b/>
          <w:bCs/>
          <w:sz w:val="24"/>
          <w:szCs w:val="24"/>
        </w:rPr>
      </w:pPr>
    </w:p>
    <w:p w14:paraId="0F0A4C66" w14:textId="77777777" w:rsidR="00FF17E6" w:rsidRPr="005B5DC7" w:rsidRDefault="00FF17E6" w:rsidP="00FF17E6">
      <w:pPr>
        <w:spacing w:after="0" w:line="240" w:lineRule="auto"/>
        <w:outlineLvl w:val="2"/>
        <w:rPr>
          <w:rFonts w:ascii="Calibri" w:eastAsia="Times New Roman" w:hAnsi="Calibri" w:cs="Calibri"/>
          <w:b/>
          <w:bCs/>
          <w:sz w:val="24"/>
          <w:szCs w:val="24"/>
        </w:rPr>
      </w:pPr>
      <w:bookmarkStart w:id="51" w:name="_Toc191978071"/>
      <w:r w:rsidRPr="005B5DC7">
        <w:rPr>
          <w:rFonts w:ascii="Calibri" w:eastAsia="Times New Roman" w:hAnsi="Calibri" w:cs="Calibri"/>
          <w:b/>
          <w:bCs/>
          <w:sz w:val="24"/>
          <w:szCs w:val="24"/>
        </w:rPr>
        <w:t>Selection Process</w:t>
      </w:r>
      <w:bookmarkEnd w:id="51"/>
    </w:p>
    <w:p w14:paraId="1921AF50" w14:textId="77777777" w:rsidR="00FF17E6" w:rsidRPr="005B5DC7" w:rsidRDefault="00FF17E6" w:rsidP="00FF17E6">
      <w:pPr>
        <w:numPr>
          <w:ilvl w:val="0"/>
          <w:numId w:val="19"/>
        </w:numPr>
        <w:spacing w:after="0" w:line="240" w:lineRule="auto"/>
        <w:rPr>
          <w:rFonts w:ascii="Calibri" w:eastAsia="Times New Roman" w:hAnsi="Calibri" w:cs="Calibri"/>
          <w:sz w:val="24"/>
          <w:szCs w:val="24"/>
        </w:rPr>
      </w:pPr>
      <w:r w:rsidRPr="005B5DC7">
        <w:rPr>
          <w:rFonts w:ascii="Calibri" w:eastAsia="Times New Roman" w:hAnsi="Calibri" w:cs="Calibri"/>
          <w:sz w:val="24"/>
          <w:szCs w:val="24"/>
        </w:rPr>
        <w:t>Openings announced via email &amp; website</w:t>
      </w:r>
    </w:p>
    <w:p w14:paraId="3C4F43C3" w14:textId="77777777" w:rsidR="00FF17E6" w:rsidRPr="005B5DC7" w:rsidRDefault="00FF17E6" w:rsidP="00FF17E6">
      <w:pPr>
        <w:numPr>
          <w:ilvl w:val="0"/>
          <w:numId w:val="19"/>
        </w:numPr>
        <w:spacing w:after="0" w:line="240" w:lineRule="auto"/>
        <w:rPr>
          <w:rFonts w:ascii="Calibri" w:eastAsia="Times New Roman" w:hAnsi="Calibri" w:cs="Calibri"/>
          <w:sz w:val="24"/>
          <w:szCs w:val="24"/>
        </w:rPr>
      </w:pPr>
      <w:r w:rsidRPr="005B5DC7">
        <w:rPr>
          <w:rFonts w:ascii="Calibri" w:eastAsia="Times New Roman" w:hAnsi="Calibri" w:cs="Calibri"/>
          <w:sz w:val="24"/>
          <w:szCs w:val="24"/>
        </w:rPr>
        <w:t xml:space="preserve">Interested individuals must </w:t>
      </w:r>
      <w:proofErr w:type="gramStart"/>
      <w:r w:rsidRPr="005B5DC7">
        <w:rPr>
          <w:rFonts w:ascii="Calibri" w:eastAsia="Times New Roman" w:hAnsi="Calibri" w:cs="Calibri"/>
          <w:sz w:val="24"/>
          <w:szCs w:val="24"/>
        </w:rPr>
        <w:t xml:space="preserve">submit an </w:t>
      </w:r>
      <w:r w:rsidRPr="005B5DC7">
        <w:rPr>
          <w:rFonts w:ascii="Calibri" w:eastAsia="Times New Roman" w:hAnsi="Calibri" w:cs="Calibri"/>
          <w:b/>
          <w:bCs/>
          <w:sz w:val="24"/>
          <w:szCs w:val="24"/>
        </w:rPr>
        <w:t>Application</w:t>
      </w:r>
      <w:proofErr w:type="gramEnd"/>
      <w:r w:rsidRPr="005B5DC7">
        <w:rPr>
          <w:rFonts w:ascii="Calibri" w:eastAsia="Times New Roman" w:hAnsi="Calibri" w:cs="Calibri"/>
          <w:b/>
          <w:bCs/>
          <w:sz w:val="24"/>
          <w:szCs w:val="24"/>
        </w:rPr>
        <w:t xml:space="preserve"> Form</w:t>
      </w:r>
    </w:p>
    <w:p w14:paraId="47E7766B" w14:textId="77777777" w:rsidR="00FF17E6" w:rsidRPr="005B5DC7" w:rsidRDefault="00FF17E6" w:rsidP="00FF17E6">
      <w:pPr>
        <w:numPr>
          <w:ilvl w:val="0"/>
          <w:numId w:val="19"/>
        </w:numPr>
        <w:spacing w:after="0" w:line="240" w:lineRule="auto"/>
        <w:rPr>
          <w:rFonts w:ascii="Calibri" w:eastAsia="Times New Roman" w:hAnsi="Calibri" w:cs="Calibri"/>
          <w:sz w:val="24"/>
          <w:szCs w:val="24"/>
        </w:rPr>
      </w:pPr>
      <w:r w:rsidRPr="005B5DC7">
        <w:rPr>
          <w:rFonts w:ascii="Calibri" w:eastAsia="Times New Roman" w:hAnsi="Calibri" w:cs="Calibri"/>
          <w:sz w:val="24"/>
          <w:szCs w:val="24"/>
        </w:rPr>
        <w:t>Steering Committee votes for new members</w:t>
      </w:r>
    </w:p>
    <w:p w14:paraId="15B6B3E6" w14:textId="77777777" w:rsidR="00FF17E6" w:rsidRDefault="00FF17E6" w:rsidP="00FF17E6">
      <w:pPr>
        <w:spacing w:after="0" w:line="240" w:lineRule="auto"/>
        <w:ind w:left="720"/>
        <w:rPr>
          <w:rFonts w:ascii="Calibri" w:hAnsi="Calibri" w:cs="Calibri"/>
          <w:sz w:val="24"/>
          <w:szCs w:val="24"/>
        </w:rPr>
      </w:pPr>
    </w:p>
    <w:p w14:paraId="1D204DE8" w14:textId="77777777" w:rsidR="00FF17E6" w:rsidRPr="00211CEE" w:rsidRDefault="00FF17E6" w:rsidP="00FF17E6">
      <w:pPr>
        <w:spacing w:after="0" w:line="240" w:lineRule="auto"/>
        <w:rPr>
          <w:rFonts w:ascii="Calibri" w:eastAsia="Times New Roman" w:hAnsi="Calibri" w:cs="Calibri"/>
          <w:b/>
          <w:sz w:val="24"/>
          <w:szCs w:val="24"/>
        </w:rPr>
      </w:pPr>
      <w:r w:rsidRPr="1A30394D">
        <w:rPr>
          <w:rFonts w:ascii="Calibri" w:eastAsia="Times New Roman" w:hAnsi="Calibri" w:cs="Calibri"/>
          <w:b/>
          <w:bCs/>
          <w:sz w:val="24"/>
          <w:szCs w:val="24"/>
        </w:rPr>
        <w:t xml:space="preserve">Chair &amp; Vice-Chair </w:t>
      </w:r>
      <w:r w:rsidRPr="1A30394D">
        <w:rPr>
          <w:rFonts w:ascii="Calibri" w:eastAsia="Times New Roman" w:hAnsi="Calibri" w:cs="Calibri"/>
          <w:b/>
          <w:sz w:val="24"/>
          <w:szCs w:val="24"/>
        </w:rPr>
        <w:t>Roles and Responsibilities</w:t>
      </w:r>
    </w:p>
    <w:p w14:paraId="7B597E77" w14:textId="77777777" w:rsidR="00FF17E6" w:rsidRPr="005B5DC7" w:rsidRDefault="00FF17E6" w:rsidP="00FF17E6">
      <w:pPr>
        <w:numPr>
          <w:ilvl w:val="0"/>
          <w:numId w:val="20"/>
        </w:numPr>
        <w:spacing w:after="0" w:line="240" w:lineRule="auto"/>
        <w:rPr>
          <w:rFonts w:ascii="Calibri" w:eastAsia="Times New Roman" w:hAnsi="Calibri" w:cs="Calibri"/>
          <w:sz w:val="24"/>
          <w:szCs w:val="22"/>
        </w:rPr>
      </w:pPr>
      <w:r w:rsidRPr="005B5DC7">
        <w:rPr>
          <w:rFonts w:ascii="Calibri" w:eastAsia="Times New Roman" w:hAnsi="Calibri" w:cs="Calibri"/>
          <w:b/>
          <w:bCs/>
          <w:sz w:val="24"/>
          <w:szCs w:val="22"/>
        </w:rPr>
        <w:t>Chair:</w:t>
      </w:r>
      <w:r w:rsidRPr="005B5DC7">
        <w:rPr>
          <w:rFonts w:ascii="Calibri" w:eastAsia="Times New Roman" w:hAnsi="Calibri" w:cs="Calibri"/>
          <w:sz w:val="24"/>
          <w:szCs w:val="22"/>
        </w:rPr>
        <w:t xml:space="preserve"> Leads meetings, represents the committee, monitors progress</w:t>
      </w:r>
    </w:p>
    <w:p w14:paraId="33559C7C" w14:textId="77777777" w:rsidR="00FF17E6" w:rsidRPr="005B5DC7" w:rsidRDefault="00FF17E6" w:rsidP="00FF17E6">
      <w:pPr>
        <w:numPr>
          <w:ilvl w:val="0"/>
          <w:numId w:val="20"/>
        </w:numPr>
        <w:spacing w:after="0" w:line="240" w:lineRule="auto"/>
        <w:rPr>
          <w:rFonts w:ascii="Calibri" w:eastAsia="Times New Roman" w:hAnsi="Calibri" w:cs="Calibri"/>
          <w:sz w:val="24"/>
          <w:szCs w:val="22"/>
        </w:rPr>
      </w:pPr>
      <w:r w:rsidRPr="005B5DC7">
        <w:rPr>
          <w:rFonts w:ascii="Calibri" w:eastAsia="Times New Roman" w:hAnsi="Calibri" w:cs="Calibri"/>
          <w:b/>
          <w:bCs/>
          <w:sz w:val="24"/>
          <w:szCs w:val="22"/>
        </w:rPr>
        <w:t>Vice-Chair:</w:t>
      </w:r>
      <w:r w:rsidRPr="005B5DC7">
        <w:rPr>
          <w:rFonts w:ascii="Calibri" w:eastAsia="Times New Roman" w:hAnsi="Calibri" w:cs="Calibri"/>
          <w:sz w:val="24"/>
          <w:szCs w:val="22"/>
        </w:rPr>
        <w:t xml:space="preserve"> Supports Chair, steps in as needed</w:t>
      </w:r>
    </w:p>
    <w:p w14:paraId="76610142" w14:textId="77777777" w:rsidR="00FF17E6" w:rsidRPr="005B5DC7" w:rsidRDefault="00FF17E6" w:rsidP="00FF17E6">
      <w:pPr>
        <w:numPr>
          <w:ilvl w:val="0"/>
          <w:numId w:val="20"/>
        </w:numPr>
        <w:spacing w:after="0" w:line="240" w:lineRule="auto"/>
        <w:rPr>
          <w:rFonts w:ascii="Calibri" w:eastAsia="Times New Roman" w:hAnsi="Calibri" w:cs="Calibri"/>
          <w:sz w:val="24"/>
          <w:szCs w:val="22"/>
        </w:rPr>
      </w:pPr>
      <w:r w:rsidRPr="005B5DC7">
        <w:rPr>
          <w:rFonts w:ascii="Calibri" w:eastAsia="Times New Roman" w:hAnsi="Calibri" w:cs="Calibri"/>
          <w:b/>
          <w:bCs/>
          <w:sz w:val="24"/>
          <w:szCs w:val="22"/>
        </w:rPr>
        <w:t>Election:</w:t>
      </w:r>
      <w:r w:rsidRPr="005B5DC7">
        <w:rPr>
          <w:rFonts w:ascii="Calibri" w:eastAsia="Times New Roman" w:hAnsi="Calibri" w:cs="Calibri"/>
          <w:sz w:val="24"/>
          <w:szCs w:val="22"/>
        </w:rPr>
        <w:t xml:space="preserve"> Candidates are nominated and selected via majority vote</w:t>
      </w:r>
    </w:p>
    <w:p w14:paraId="027A345F" w14:textId="77777777" w:rsidR="00FF17E6" w:rsidRDefault="00FF17E6" w:rsidP="00FF17E6">
      <w:pPr>
        <w:numPr>
          <w:ilvl w:val="0"/>
          <w:numId w:val="20"/>
        </w:numPr>
        <w:spacing w:after="0" w:line="240" w:lineRule="auto"/>
        <w:rPr>
          <w:rFonts w:ascii="Calibri" w:eastAsia="Times New Roman" w:hAnsi="Calibri" w:cs="Calibri"/>
          <w:bCs/>
          <w:sz w:val="24"/>
          <w:szCs w:val="24"/>
        </w:rPr>
      </w:pPr>
      <w:r w:rsidRPr="1A30394D">
        <w:rPr>
          <w:rFonts w:ascii="Calibri" w:eastAsia="Times New Roman" w:hAnsi="Calibri" w:cs="Calibri"/>
          <w:b/>
          <w:sz w:val="24"/>
          <w:szCs w:val="24"/>
        </w:rPr>
        <w:t>Terms:</w:t>
      </w:r>
      <w:r w:rsidRPr="1A30394D">
        <w:rPr>
          <w:rFonts w:ascii="Calibri" w:eastAsia="Times New Roman" w:hAnsi="Calibri" w:cs="Calibri"/>
          <w:sz w:val="24"/>
          <w:szCs w:val="24"/>
        </w:rPr>
        <w:t xml:space="preserve"> </w:t>
      </w:r>
      <w:r w:rsidRPr="00B25E91">
        <w:rPr>
          <w:rFonts w:ascii="Calibri" w:eastAsia="Times New Roman" w:hAnsi="Calibri" w:cs="Calibri"/>
          <w:bCs/>
          <w:sz w:val="24"/>
          <w:szCs w:val="24"/>
        </w:rPr>
        <w:t>Two-year term,</w:t>
      </w:r>
      <w:r w:rsidRPr="1A30394D">
        <w:rPr>
          <w:rFonts w:ascii="Calibri" w:eastAsia="Times New Roman" w:hAnsi="Calibri" w:cs="Calibri"/>
          <w:b/>
          <w:sz w:val="24"/>
          <w:szCs w:val="24"/>
        </w:rPr>
        <w:t xml:space="preserve"> </w:t>
      </w:r>
      <w:r w:rsidRPr="00B25E91">
        <w:rPr>
          <w:rFonts w:ascii="Calibri" w:eastAsia="Times New Roman" w:hAnsi="Calibri" w:cs="Calibri"/>
          <w:bCs/>
          <w:sz w:val="24"/>
          <w:szCs w:val="24"/>
        </w:rPr>
        <w:t>renewable once</w:t>
      </w:r>
    </w:p>
    <w:p w14:paraId="4AD4D8F1" w14:textId="4E60DA1F" w:rsidR="00F53A12" w:rsidRDefault="00F53A12" w:rsidP="00FF17E6">
      <w:pPr>
        <w:numPr>
          <w:ilvl w:val="0"/>
          <w:numId w:val="20"/>
        </w:numPr>
        <w:spacing w:after="0" w:line="240" w:lineRule="auto"/>
        <w:rPr>
          <w:rFonts w:ascii="Calibri" w:eastAsia="Times New Roman" w:hAnsi="Calibri" w:cs="Calibri"/>
          <w:bCs/>
          <w:sz w:val="24"/>
          <w:szCs w:val="24"/>
        </w:rPr>
      </w:pPr>
      <w:r>
        <w:rPr>
          <w:rFonts w:ascii="Calibri" w:eastAsia="Times New Roman" w:hAnsi="Calibri" w:cs="Calibri"/>
          <w:b/>
          <w:sz w:val="24"/>
          <w:szCs w:val="24"/>
        </w:rPr>
        <w:t>Documentation:</w:t>
      </w:r>
      <w:r>
        <w:rPr>
          <w:rFonts w:ascii="Calibri" w:eastAsia="Times New Roman" w:hAnsi="Calibri" w:cs="Calibri"/>
          <w:bCs/>
          <w:sz w:val="24"/>
          <w:szCs w:val="24"/>
        </w:rPr>
        <w:t xml:space="preserve"> Finalize</w:t>
      </w:r>
      <w:r w:rsidRPr="00F53A12">
        <w:rPr>
          <w:rFonts w:ascii="Calibri" w:eastAsia="Times New Roman" w:hAnsi="Calibri" w:cs="Calibri"/>
          <w:bCs/>
          <w:sz w:val="24"/>
          <w:szCs w:val="24"/>
        </w:rPr>
        <w:t xml:space="preserve"> the agenda</w:t>
      </w:r>
      <w:r>
        <w:rPr>
          <w:rFonts w:ascii="Calibri" w:eastAsia="Times New Roman" w:hAnsi="Calibri" w:cs="Calibri"/>
          <w:bCs/>
          <w:sz w:val="24"/>
          <w:szCs w:val="24"/>
        </w:rPr>
        <w:t>s</w:t>
      </w:r>
      <w:r w:rsidRPr="00F53A12">
        <w:rPr>
          <w:rFonts w:ascii="Calibri" w:eastAsia="Times New Roman" w:hAnsi="Calibri" w:cs="Calibri"/>
          <w:bCs/>
          <w:sz w:val="24"/>
          <w:szCs w:val="24"/>
        </w:rPr>
        <w:t xml:space="preserve">, with the assistance of NCE staff, at least 1 week before the upcoming Community Partnership meeting. </w:t>
      </w:r>
    </w:p>
    <w:p w14:paraId="11C27C8D" w14:textId="50C99D99" w:rsidR="00151DF5" w:rsidRPr="00B25E91" w:rsidRDefault="00B32F1C" w:rsidP="00FF17E6">
      <w:pPr>
        <w:numPr>
          <w:ilvl w:val="0"/>
          <w:numId w:val="20"/>
        </w:numPr>
        <w:spacing w:after="0" w:line="240" w:lineRule="auto"/>
        <w:rPr>
          <w:rFonts w:ascii="Calibri" w:eastAsia="Times New Roman" w:hAnsi="Calibri" w:cs="Calibri"/>
          <w:bCs/>
          <w:sz w:val="24"/>
          <w:szCs w:val="24"/>
        </w:rPr>
      </w:pPr>
      <w:r>
        <w:rPr>
          <w:rFonts w:ascii="Calibri" w:eastAsia="Times New Roman" w:hAnsi="Calibri" w:cs="Calibri"/>
          <w:b/>
          <w:sz w:val="24"/>
          <w:szCs w:val="24"/>
        </w:rPr>
        <w:t>Meeti</w:t>
      </w:r>
      <w:r w:rsidR="00E13C59">
        <w:rPr>
          <w:rFonts w:ascii="Calibri" w:eastAsia="Times New Roman" w:hAnsi="Calibri" w:cs="Calibri"/>
          <w:b/>
          <w:sz w:val="24"/>
          <w:szCs w:val="24"/>
        </w:rPr>
        <w:t>ngs:</w:t>
      </w:r>
      <w:r w:rsidR="00E13C59">
        <w:rPr>
          <w:rFonts w:ascii="Calibri" w:eastAsia="Times New Roman" w:hAnsi="Calibri" w:cs="Calibri"/>
          <w:bCs/>
          <w:sz w:val="24"/>
          <w:szCs w:val="24"/>
        </w:rPr>
        <w:t xml:space="preserve"> Facilitates </w:t>
      </w:r>
      <w:r w:rsidR="000D6411">
        <w:rPr>
          <w:rFonts w:ascii="Calibri" w:eastAsia="Times New Roman" w:hAnsi="Calibri" w:cs="Calibri"/>
          <w:bCs/>
          <w:sz w:val="24"/>
          <w:szCs w:val="24"/>
        </w:rPr>
        <w:t>the Steering Committee and Community Partnership meetings.</w:t>
      </w:r>
    </w:p>
    <w:p w14:paraId="2537C980" w14:textId="77777777" w:rsidR="00FF17E6" w:rsidRDefault="00FF17E6" w:rsidP="00FF17E6"/>
    <w:p w14:paraId="6839F4B0" w14:textId="77777777" w:rsidR="00FF17E6" w:rsidRPr="00735126" w:rsidRDefault="00FF17E6" w:rsidP="00FF17E6">
      <w:pPr>
        <w:spacing w:after="0" w:line="240" w:lineRule="auto"/>
        <w:outlineLvl w:val="2"/>
        <w:rPr>
          <w:rFonts w:ascii="Calibri" w:eastAsia="Times New Roman" w:hAnsi="Calibri" w:cs="Calibri"/>
          <w:b/>
          <w:bCs/>
          <w:sz w:val="24"/>
          <w:szCs w:val="24"/>
        </w:rPr>
      </w:pPr>
      <w:bookmarkStart w:id="52" w:name="_Toc191978072"/>
      <w:r w:rsidRPr="00735126">
        <w:rPr>
          <w:rFonts w:ascii="Calibri" w:eastAsia="Times New Roman" w:hAnsi="Calibri" w:cs="Calibri"/>
          <w:b/>
          <w:bCs/>
          <w:sz w:val="24"/>
          <w:szCs w:val="24"/>
        </w:rPr>
        <w:t>Decision-Making &amp; Escalation Pathways</w:t>
      </w:r>
      <w:bookmarkEnd w:id="52"/>
    </w:p>
    <w:p w14:paraId="126CF5D5" w14:textId="6C86E721" w:rsidR="00FF17E6" w:rsidRPr="00A412E6" w:rsidRDefault="00FF17E6" w:rsidP="00FF17E6">
      <w:pPr>
        <w:numPr>
          <w:ilvl w:val="0"/>
          <w:numId w:val="21"/>
        </w:numPr>
        <w:spacing w:after="0" w:line="240" w:lineRule="auto"/>
        <w:rPr>
          <w:rFonts w:ascii="Calibri" w:eastAsia="Times New Roman" w:hAnsi="Calibri" w:cs="Calibri"/>
          <w:sz w:val="24"/>
          <w:szCs w:val="24"/>
        </w:rPr>
      </w:pPr>
      <w:r w:rsidRPr="186C8F00">
        <w:rPr>
          <w:rFonts w:ascii="Calibri" w:eastAsia="Times New Roman" w:hAnsi="Calibri" w:cs="Calibri"/>
          <w:sz w:val="24"/>
          <w:szCs w:val="24"/>
        </w:rPr>
        <w:t xml:space="preserve">Decisions require </w:t>
      </w:r>
      <w:r w:rsidR="005E39BF">
        <w:rPr>
          <w:rFonts w:ascii="Calibri" w:eastAsia="Times New Roman" w:hAnsi="Calibri" w:cs="Calibri"/>
          <w:sz w:val="24"/>
          <w:szCs w:val="24"/>
        </w:rPr>
        <w:t xml:space="preserve">a </w:t>
      </w:r>
      <w:r w:rsidR="2C400FAE" w:rsidRPr="186C8F00">
        <w:rPr>
          <w:rFonts w:ascii="Calibri" w:eastAsia="Times New Roman" w:hAnsi="Calibri" w:cs="Calibri"/>
          <w:sz w:val="24"/>
          <w:szCs w:val="24"/>
        </w:rPr>
        <w:t xml:space="preserve">quorum </w:t>
      </w:r>
      <w:r w:rsidRPr="186C8F00">
        <w:rPr>
          <w:rFonts w:ascii="Calibri" w:eastAsia="Times New Roman" w:hAnsi="Calibri" w:cs="Calibri"/>
          <w:sz w:val="24"/>
          <w:szCs w:val="24"/>
        </w:rPr>
        <w:t>to be present</w:t>
      </w:r>
      <w:r w:rsidRPr="186C8F00">
        <w:rPr>
          <w:rFonts w:ascii="Calibri" w:eastAsia="Times New Roman" w:hAnsi="Calibri" w:cs="Calibri"/>
          <w:b/>
          <w:bCs/>
          <w:sz w:val="24"/>
          <w:szCs w:val="24"/>
        </w:rPr>
        <w:t xml:space="preserve"> </w:t>
      </w:r>
      <w:r w:rsidRPr="186C8F00">
        <w:rPr>
          <w:rFonts w:ascii="Calibri" w:eastAsia="Times New Roman" w:hAnsi="Calibri" w:cs="Calibri"/>
          <w:sz w:val="24"/>
          <w:szCs w:val="24"/>
        </w:rPr>
        <w:t xml:space="preserve">in person or virtually. </w:t>
      </w:r>
    </w:p>
    <w:p w14:paraId="791FA373" w14:textId="77777777" w:rsidR="00FF17E6" w:rsidRPr="00A412E6" w:rsidRDefault="00FF17E6" w:rsidP="00FF17E6">
      <w:pPr>
        <w:numPr>
          <w:ilvl w:val="0"/>
          <w:numId w:val="21"/>
        </w:numPr>
        <w:spacing w:after="0" w:line="240" w:lineRule="auto"/>
        <w:rPr>
          <w:rFonts w:ascii="Calibri" w:eastAsia="Times New Roman" w:hAnsi="Calibri" w:cs="Calibri"/>
          <w:sz w:val="24"/>
          <w:szCs w:val="24"/>
        </w:rPr>
      </w:pPr>
      <w:r w:rsidRPr="00A412E6">
        <w:rPr>
          <w:rFonts w:ascii="Calibri" w:eastAsia="Times New Roman" w:hAnsi="Calibri" w:cs="Calibri"/>
          <w:sz w:val="24"/>
          <w:szCs w:val="24"/>
        </w:rPr>
        <w:t xml:space="preserve">If conflicts arise, an </w:t>
      </w:r>
      <w:r w:rsidRPr="007A43E8">
        <w:rPr>
          <w:rFonts w:ascii="Calibri" w:eastAsia="Times New Roman" w:hAnsi="Calibri" w:cs="Calibri"/>
          <w:sz w:val="24"/>
          <w:szCs w:val="24"/>
        </w:rPr>
        <w:t>issue escalation pathway will direct disputes to a mediation subcommittee.</w:t>
      </w:r>
    </w:p>
    <w:p w14:paraId="4DCE6006" w14:textId="785569C2" w:rsidR="00FF17E6" w:rsidRPr="00900CC2" w:rsidRDefault="00FF17E6" w:rsidP="00FF17E6">
      <w:pPr>
        <w:numPr>
          <w:ilvl w:val="0"/>
          <w:numId w:val="21"/>
        </w:numPr>
        <w:spacing w:after="0" w:line="240" w:lineRule="auto"/>
        <w:outlineLvl w:val="2"/>
        <w:rPr>
          <w:rFonts w:ascii="Calibri" w:eastAsia="Times New Roman" w:hAnsi="Calibri" w:cs="Calibri"/>
          <w:b/>
          <w:bCs/>
          <w:sz w:val="24"/>
          <w:szCs w:val="24"/>
        </w:rPr>
      </w:pPr>
      <w:bookmarkStart w:id="53" w:name="_Toc191978073"/>
      <w:r w:rsidRPr="00A412E6">
        <w:rPr>
          <w:rFonts w:ascii="Calibri" w:eastAsia="Times New Roman" w:hAnsi="Calibri" w:cs="Calibri"/>
          <w:sz w:val="24"/>
          <w:szCs w:val="24"/>
        </w:rPr>
        <w:lastRenderedPageBreak/>
        <w:t xml:space="preserve">If Steering Committee members </w:t>
      </w:r>
      <w:r w:rsidR="00A52E89">
        <w:rPr>
          <w:rFonts w:ascii="Calibri" w:eastAsia="Times New Roman" w:hAnsi="Calibri" w:cs="Calibri"/>
          <w:sz w:val="24"/>
          <w:szCs w:val="24"/>
        </w:rPr>
        <w:t xml:space="preserve">are unable to attend, an alternate may take their place and cast a </w:t>
      </w:r>
      <w:r w:rsidRPr="00A412E6">
        <w:rPr>
          <w:rFonts w:ascii="Calibri" w:eastAsia="Times New Roman" w:hAnsi="Calibri" w:cs="Calibri"/>
          <w:sz w:val="24"/>
          <w:szCs w:val="24"/>
        </w:rPr>
        <w:t>vote.</w:t>
      </w:r>
      <w:bookmarkEnd w:id="53"/>
      <w:r w:rsidRPr="00A412E6">
        <w:rPr>
          <w:rFonts w:ascii="Calibri" w:eastAsia="Times New Roman" w:hAnsi="Calibri" w:cs="Calibri"/>
          <w:sz w:val="24"/>
          <w:szCs w:val="24"/>
        </w:rPr>
        <w:t xml:space="preserve"> </w:t>
      </w:r>
    </w:p>
    <w:p w14:paraId="03DC8F64" w14:textId="77777777" w:rsidR="00900CC2" w:rsidRPr="00A412E6" w:rsidRDefault="00900CC2" w:rsidP="00900CC2">
      <w:pPr>
        <w:spacing w:after="0" w:line="240" w:lineRule="auto"/>
        <w:ind w:left="720"/>
        <w:outlineLvl w:val="2"/>
        <w:rPr>
          <w:rFonts w:ascii="Calibri" w:eastAsia="Times New Roman" w:hAnsi="Calibri" w:cs="Calibri"/>
          <w:b/>
          <w:bCs/>
          <w:sz w:val="24"/>
          <w:szCs w:val="24"/>
        </w:rPr>
      </w:pPr>
    </w:p>
    <w:p w14:paraId="014699BB" w14:textId="77777777" w:rsidR="00FF17E6" w:rsidRPr="00735126" w:rsidRDefault="00FF17E6" w:rsidP="00FF17E6">
      <w:pPr>
        <w:spacing w:after="0" w:line="240" w:lineRule="auto"/>
        <w:outlineLvl w:val="2"/>
        <w:rPr>
          <w:rFonts w:ascii="Calibri" w:eastAsia="Times New Roman" w:hAnsi="Calibri" w:cs="Calibri"/>
          <w:b/>
          <w:bCs/>
          <w:sz w:val="24"/>
          <w:szCs w:val="24"/>
        </w:rPr>
      </w:pPr>
      <w:bookmarkStart w:id="54" w:name="_Toc191978074"/>
      <w:r w:rsidRPr="00735126">
        <w:rPr>
          <w:rFonts w:ascii="Calibri" w:eastAsia="Times New Roman" w:hAnsi="Calibri" w:cs="Calibri"/>
          <w:b/>
          <w:bCs/>
          <w:sz w:val="24"/>
          <w:szCs w:val="24"/>
        </w:rPr>
        <w:t>Operational Procedures</w:t>
      </w:r>
      <w:bookmarkEnd w:id="54"/>
    </w:p>
    <w:p w14:paraId="0C843C5B" w14:textId="77777777" w:rsidR="00FF17E6" w:rsidRPr="007A43E8" w:rsidRDefault="00FF17E6" w:rsidP="00FF17E6">
      <w:pPr>
        <w:numPr>
          <w:ilvl w:val="0"/>
          <w:numId w:val="22"/>
        </w:numPr>
        <w:spacing w:after="0" w:line="240" w:lineRule="auto"/>
        <w:rPr>
          <w:rFonts w:ascii="Calibri" w:eastAsia="Times New Roman" w:hAnsi="Calibri" w:cs="Calibri"/>
          <w:sz w:val="24"/>
          <w:szCs w:val="24"/>
        </w:rPr>
      </w:pPr>
      <w:r w:rsidRPr="32B34814">
        <w:rPr>
          <w:rFonts w:ascii="Calibri" w:eastAsia="Times New Roman" w:hAnsi="Calibri" w:cs="Calibri"/>
          <w:b/>
          <w:bCs/>
          <w:sz w:val="24"/>
          <w:szCs w:val="24"/>
        </w:rPr>
        <w:t>Meetings:</w:t>
      </w:r>
      <w:r w:rsidRPr="32B34814">
        <w:rPr>
          <w:rFonts w:ascii="Calibri" w:eastAsia="Times New Roman" w:hAnsi="Calibri" w:cs="Calibri"/>
          <w:sz w:val="24"/>
          <w:szCs w:val="24"/>
        </w:rPr>
        <w:t xml:space="preserve"> Monthly on the 2nd Wednesday at 4:00 PM</w:t>
      </w:r>
    </w:p>
    <w:p w14:paraId="480C22FC" w14:textId="36AE2D04" w:rsidR="00FF17E6" w:rsidRPr="00A412E6" w:rsidRDefault="00FF17E6" w:rsidP="00FF17E6">
      <w:pPr>
        <w:numPr>
          <w:ilvl w:val="0"/>
          <w:numId w:val="22"/>
        </w:numPr>
        <w:spacing w:after="0" w:line="240" w:lineRule="auto"/>
        <w:rPr>
          <w:rFonts w:ascii="Calibri" w:eastAsia="Times New Roman" w:hAnsi="Calibri" w:cs="Calibri"/>
          <w:sz w:val="24"/>
          <w:szCs w:val="24"/>
        </w:rPr>
      </w:pPr>
      <w:r w:rsidRPr="00A412E6">
        <w:rPr>
          <w:rFonts w:ascii="Calibri" w:eastAsia="Times New Roman" w:hAnsi="Calibri" w:cs="Calibri"/>
          <w:b/>
          <w:bCs/>
          <w:sz w:val="24"/>
          <w:szCs w:val="24"/>
        </w:rPr>
        <w:t>Quorum:</w:t>
      </w:r>
      <w:r w:rsidRPr="00A412E6">
        <w:rPr>
          <w:rFonts w:ascii="Calibri" w:eastAsia="Times New Roman" w:hAnsi="Calibri" w:cs="Calibri"/>
          <w:sz w:val="24"/>
          <w:szCs w:val="24"/>
        </w:rPr>
        <w:t xml:space="preserve"> More than </w:t>
      </w:r>
      <w:r w:rsidRPr="00A412E6">
        <w:rPr>
          <w:rFonts w:ascii="Calibri" w:eastAsia="Times New Roman" w:hAnsi="Calibri" w:cs="Calibri"/>
          <w:b/>
          <w:bCs/>
          <w:sz w:val="24"/>
          <w:szCs w:val="24"/>
        </w:rPr>
        <w:t>5</w:t>
      </w:r>
      <w:r w:rsidR="00900CC2">
        <w:rPr>
          <w:rFonts w:ascii="Calibri" w:eastAsia="Times New Roman" w:hAnsi="Calibri" w:cs="Calibri"/>
          <w:b/>
          <w:bCs/>
          <w:sz w:val="24"/>
          <w:szCs w:val="24"/>
        </w:rPr>
        <w:t>1</w:t>
      </w:r>
      <w:r w:rsidRPr="00A412E6">
        <w:rPr>
          <w:rFonts w:ascii="Calibri" w:eastAsia="Times New Roman" w:hAnsi="Calibri" w:cs="Calibri"/>
          <w:b/>
          <w:bCs/>
          <w:sz w:val="24"/>
          <w:szCs w:val="24"/>
        </w:rPr>
        <w:t>%</w:t>
      </w:r>
      <w:r w:rsidRPr="00A412E6">
        <w:rPr>
          <w:rFonts w:ascii="Calibri" w:eastAsia="Times New Roman" w:hAnsi="Calibri" w:cs="Calibri"/>
          <w:sz w:val="24"/>
          <w:szCs w:val="24"/>
        </w:rPr>
        <w:t xml:space="preserve"> of current members</w:t>
      </w:r>
    </w:p>
    <w:p w14:paraId="14A6FE2B" w14:textId="77777777" w:rsidR="00FF17E6" w:rsidRPr="00BA45C8" w:rsidRDefault="00FF17E6" w:rsidP="00FF17E6">
      <w:pPr>
        <w:numPr>
          <w:ilvl w:val="0"/>
          <w:numId w:val="22"/>
        </w:numPr>
        <w:spacing w:after="0" w:line="240" w:lineRule="auto"/>
        <w:rPr>
          <w:rFonts w:ascii="Calibri" w:eastAsia="Times New Roman" w:hAnsi="Calibri" w:cs="Calibri"/>
          <w:sz w:val="24"/>
          <w:szCs w:val="24"/>
        </w:rPr>
      </w:pPr>
      <w:r w:rsidRPr="00A412E6">
        <w:rPr>
          <w:rFonts w:ascii="Calibri" w:eastAsia="Times New Roman" w:hAnsi="Calibri" w:cs="Calibri"/>
          <w:b/>
          <w:bCs/>
          <w:sz w:val="24"/>
          <w:szCs w:val="24"/>
        </w:rPr>
        <w:t>Communication:</w:t>
      </w:r>
      <w:r w:rsidRPr="00A412E6">
        <w:rPr>
          <w:rFonts w:ascii="Calibri" w:eastAsia="Times New Roman" w:hAnsi="Calibri" w:cs="Calibri"/>
          <w:sz w:val="24"/>
          <w:szCs w:val="24"/>
        </w:rPr>
        <w:t xml:space="preserve"> Digital platforms, email, and in-person meetings</w:t>
      </w:r>
      <w:bookmarkEnd w:id="46"/>
      <w:bookmarkEnd w:id="47"/>
    </w:p>
    <w:p w14:paraId="657186E5" w14:textId="77777777" w:rsidR="00FF17E6" w:rsidRPr="00BA45C8" w:rsidRDefault="00FF17E6" w:rsidP="00FF17E6"/>
    <w:p w14:paraId="4F50DFC6" w14:textId="01EE77DA" w:rsidR="00FF17E6" w:rsidRPr="0069484D" w:rsidRDefault="00FF17E6" w:rsidP="00FF17E6">
      <w:pPr>
        <w:pStyle w:val="Heading1"/>
        <w:spacing w:before="0" w:after="0"/>
        <w:rPr>
          <w:rFonts w:ascii="Calibri" w:eastAsiaTheme="minorEastAsia" w:hAnsi="Calibri" w:cs="Calibri"/>
          <w:b/>
          <w:bCs/>
          <w:color w:val="F79646" w:themeColor="accent6"/>
          <w:sz w:val="32"/>
          <w:szCs w:val="32"/>
        </w:rPr>
      </w:pPr>
      <w:bookmarkStart w:id="55" w:name="_Toc191978075"/>
      <w:r w:rsidRPr="0069484D">
        <w:rPr>
          <w:rFonts w:ascii="Calibri" w:eastAsiaTheme="minorEastAsia" w:hAnsi="Calibri" w:cs="Calibri"/>
          <w:b/>
          <w:bCs/>
          <w:color w:val="F79646" w:themeColor="accent6"/>
          <w:sz w:val="32"/>
          <w:szCs w:val="32"/>
        </w:rPr>
        <w:t>V</w:t>
      </w:r>
      <w:r>
        <w:rPr>
          <w:rFonts w:ascii="Calibri" w:eastAsiaTheme="minorEastAsia" w:hAnsi="Calibri" w:cs="Calibri"/>
          <w:b/>
          <w:bCs/>
          <w:color w:val="F79646" w:themeColor="accent6"/>
          <w:sz w:val="32"/>
          <w:szCs w:val="32"/>
        </w:rPr>
        <w:t>I</w:t>
      </w:r>
      <w:r w:rsidRPr="0069484D">
        <w:rPr>
          <w:rFonts w:ascii="Calibri" w:eastAsiaTheme="minorEastAsia" w:hAnsi="Calibri" w:cs="Calibri"/>
          <w:b/>
          <w:bCs/>
          <w:color w:val="F79646" w:themeColor="accent6"/>
          <w:sz w:val="32"/>
          <w:szCs w:val="32"/>
        </w:rPr>
        <w:t xml:space="preserve">. Priority Areas </w:t>
      </w:r>
      <w:bookmarkEnd w:id="55"/>
      <w:r w:rsidR="006F1301">
        <w:rPr>
          <w:rFonts w:ascii="Calibri" w:eastAsiaTheme="minorEastAsia" w:hAnsi="Calibri" w:cs="Calibri"/>
          <w:b/>
          <w:bCs/>
          <w:color w:val="F79646" w:themeColor="accent6"/>
          <w:sz w:val="32"/>
          <w:szCs w:val="32"/>
        </w:rPr>
        <w:t>Workgroups</w:t>
      </w:r>
    </w:p>
    <w:p w14:paraId="6CA58DF0" w14:textId="77777777" w:rsidR="00FF17E6" w:rsidRDefault="00FF17E6" w:rsidP="00FF17E6">
      <w:pPr>
        <w:spacing w:after="0" w:line="240" w:lineRule="auto"/>
        <w:outlineLvl w:val="2"/>
        <w:rPr>
          <w:rFonts w:ascii="Calibri" w:eastAsia="Times New Roman" w:hAnsi="Calibri" w:cs="Calibri"/>
          <w:b/>
          <w:bCs/>
          <w:sz w:val="24"/>
          <w:szCs w:val="24"/>
        </w:rPr>
      </w:pPr>
    </w:p>
    <w:p w14:paraId="26431651" w14:textId="77777777" w:rsidR="00FF17E6" w:rsidRPr="007A327C" w:rsidRDefault="00FF17E6" w:rsidP="00FF17E6">
      <w:pPr>
        <w:spacing w:after="0" w:line="240" w:lineRule="auto"/>
        <w:outlineLvl w:val="2"/>
        <w:rPr>
          <w:rFonts w:ascii="Calibri" w:eastAsia="Times New Roman" w:hAnsi="Calibri" w:cs="Calibri"/>
          <w:b/>
          <w:bCs/>
          <w:sz w:val="24"/>
          <w:szCs w:val="24"/>
        </w:rPr>
      </w:pPr>
      <w:bookmarkStart w:id="56" w:name="_Toc191978076"/>
      <w:r w:rsidRPr="007A327C">
        <w:rPr>
          <w:rFonts w:ascii="Calibri" w:eastAsia="Times New Roman" w:hAnsi="Calibri" w:cs="Calibri"/>
          <w:b/>
          <w:bCs/>
          <w:sz w:val="24"/>
          <w:szCs w:val="24"/>
        </w:rPr>
        <w:t>Purpose</w:t>
      </w:r>
      <w:bookmarkEnd w:id="56"/>
    </w:p>
    <w:p w14:paraId="76BBEB14" w14:textId="58B0F9A3" w:rsidR="00FF17E6" w:rsidRDefault="00FF17E6" w:rsidP="00FF17E6">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Priority Area </w:t>
      </w:r>
      <w:r w:rsidR="006F1301">
        <w:rPr>
          <w:rFonts w:ascii="Calibri" w:eastAsia="Times New Roman" w:hAnsi="Calibri" w:cs="Calibri"/>
          <w:sz w:val="24"/>
          <w:szCs w:val="24"/>
        </w:rPr>
        <w:t>Workgroups</w:t>
      </w:r>
      <w:r>
        <w:rPr>
          <w:rFonts w:ascii="Calibri" w:eastAsia="Times New Roman" w:hAnsi="Calibri" w:cs="Calibri"/>
          <w:sz w:val="24"/>
          <w:szCs w:val="24"/>
        </w:rPr>
        <w:t xml:space="preserve"> </w:t>
      </w:r>
      <w:r w:rsidRPr="007A327C">
        <w:rPr>
          <w:rFonts w:ascii="Calibri" w:eastAsia="Times New Roman" w:hAnsi="Calibri" w:cs="Calibri"/>
          <w:sz w:val="24"/>
          <w:szCs w:val="24"/>
        </w:rPr>
        <w:t>will focus on priority health issues</w:t>
      </w:r>
      <w:r>
        <w:rPr>
          <w:rFonts w:ascii="Calibri" w:eastAsia="Times New Roman" w:hAnsi="Calibri" w:cs="Calibri"/>
          <w:sz w:val="24"/>
          <w:szCs w:val="24"/>
        </w:rPr>
        <w:t>:</w:t>
      </w:r>
    </w:p>
    <w:p w14:paraId="22364D50" w14:textId="77777777" w:rsidR="00FF17E6" w:rsidRPr="007A327C" w:rsidRDefault="00FF17E6" w:rsidP="00FF17E6">
      <w:pPr>
        <w:spacing w:after="0" w:line="240" w:lineRule="auto"/>
        <w:rPr>
          <w:rFonts w:ascii="Calibri" w:eastAsia="Times New Roman" w:hAnsi="Calibri" w:cs="Calibri"/>
          <w:sz w:val="24"/>
          <w:szCs w:val="24"/>
        </w:rPr>
      </w:pPr>
    </w:p>
    <w:p w14:paraId="1840B109" w14:textId="77777777" w:rsidR="00FF17E6" w:rsidRPr="007A327C" w:rsidRDefault="00FF17E6" w:rsidP="00FF17E6">
      <w:pPr>
        <w:pStyle w:val="ListParagraph"/>
        <w:numPr>
          <w:ilvl w:val="0"/>
          <w:numId w:val="31"/>
        </w:numPr>
        <w:spacing w:after="0" w:line="240" w:lineRule="auto"/>
        <w:rPr>
          <w:rFonts w:ascii="Calibri" w:eastAsia="Times New Roman" w:hAnsi="Calibri" w:cs="Calibri"/>
          <w:sz w:val="24"/>
          <w:szCs w:val="24"/>
        </w:rPr>
      </w:pPr>
      <w:r w:rsidRPr="007A327C">
        <w:rPr>
          <w:rFonts w:ascii="Calibri" w:eastAsia="Times New Roman" w:hAnsi="Calibri" w:cs="Calibri"/>
          <w:sz w:val="24"/>
          <w:szCs w:val="24"/>
        </w:rPr>
        <w:t>Access to High-Quality Healthcare</w:t>
      </w:r>
    </w:p>
    <w:p w14:paraId="04D457E0" w14:textId="77777777" w:rsidR="00FF17E6" w:rsidRPr="007A327C" w:rsidRDefault="00FF17E6" w:rsidP="00FF17E6">
      <w:pPr>
        <w:pStyle w:val="ListParagraph"/>
        <w:numPr>
          <w:ilvl w:val="0"/>
          <w:numId w:val="31"/>
        </w:numPr>
        <w:spacing w:after="0" w:line="240" w:lineRule="auto"/>
        <w:rPr>
          <w:rFonts w:ascii="Calibri" w:eastAsia="Times New Roman" w:hAnsi="Calibri" w:cs="Calibri"/>
          <w:sz w:val="24"/>
          <w:szCs w:val="24"/>
        </w:rPr>
      </w:pPr>
      <w:r w:rsidRPr="007A327C">
        <w:rPr>
          <w:rFonts w:ascii="Calibri" w:eastAsia="Times New Roman" w:hAnsi="Calibri" w:cs="Calibri"/>
          <w:sz w:val="24"/>
          <w:szCs w:val="24"/>
        </w:rPr>
        <w:t>Healthy and Safe Living</w:t>
      </w:r>
    </w:p>
    <w:p w14:paraId="613BE94A" w14:textId="77777777" w:rsidR="00FF17E6" w:rsidRPr="007A327C" w:rsidRDefault="00FF17E6" w:rsidP="00FF17E6">
      <w:pPr>
        <w:pStyle w:val="ListParagraph"/>
        <w:numPr>
          <w:ilvl w:val="0"/>
          <w:numId w:val="31"/>
        </w:numPr>
        <w:spacing w:after="0" w:line="240" w:lineRule="auto"/>
        <w:rPr>
          <w:rFonts w:ascii="Calibri" w:eastAsia="Times New Roman" w:hAnsi="Calibri" w:cs="Calibri"/>
          <w:sz w:val="24"/>
          <w:szCs w:val="24"/>
        </w:rPr>
      </w:pPr>
      <w:r w:rsidRPr="007A327C">
        <w:rPr>
          <w:rFonts w:ascii="Calibri" w:eastAsia="Times New Roman" w:hAnsi="Calibri" w:cs="Calibri"/>
          <w:sz w:val="24"/>
          <w:szCs w:val="24"/>
        </w:rPr>
        <w:t>Behavioral Health</w:t>
      </w:r>
    </w:p>
    <w:p w14:paraId="5271AF92" w14:textId="77777777" w:rsidR="00FF17E6" w:rsidRPr="007A327C" w:rsidRDefault="00FF17E6" w:rsidP="00FF17E6">
      <w:pPr>
        <w:spacing w:after="0" w:line="240" w:lineRule="auto"/>
        <w:outlineLvl w:val="2"/>
        <w:rPr>
          <w:rFonts w:ascii="Calibri" w:eastAsia="Times New Roman" w:hAnsi="Calibri" w:cs="Calibri"/>
          <w:b/>
          <w:bCs/>
          <w:sz w:val="24"/>
          <w:szCs w:val="24"/>
        </w:rPr>
      </w:pPr>
    </w:p>
    <w:p w14:paraId="6E695F42" w14:textId="77777777" w:rsidR="00FF17E6" w:rsidRPr="007A327C" w:rsidRDefault="00FF17E6" w:rsidP="00FF17E6">
      <w:pPr>
        <w:spacing w:after="0" w:line="240" w:lineRule="auto"/>
        <w:outlineLvl w:val="2"/>
        <w:rPr>
          <w:rFonts w:ascii="Calibri" w:eastAsia="Times New Roman" w:hAnsi="Calibri" w:cs="Calibri"/>
          <w:b/>
          <w:bCs/>
          <w:sz w:val="24"/>
          <w:szCs w:val="24"/>
        </w:rPr>
      </w:pPr>
      <w:bookmarkStart w:id="57" w:name="_Toc191978077"/>
      <w:r w:rsidRPr="007A327C">
        <w:rPr>
          <w:rFonts w:ascii="Calibri" w:eastAsia="Times New Roman" w:hAnsi="Calibri" w:cs="Calibri"/>
          <w:b/>
          <w:bCs/>
          <w:sz w:val="24"/>
          <w:szCs w:val="24"/>
        </w:rPr>
        <w:t>Roles and Responsibilities</w:t>
      </w:r>
      <w:bookmarkEnd w:id="57"/>
    </w:p>
    <w:p w14:paraId="5B786468" w14:textId="77777777" w:rsidR="00FF17E6" w:rsidRPr="002833A8" w:rsidRDefault="00FF17E6" w:rsidP="00FF17E6">
      <w:pPr>
        <w:numPr>
          <w:ilvl w:val="0"/>
          <w:numId w:val="43"/>
        </w:numPr>
        <w:spacing w:after="0" w:line="240" w:lineRule="auto"/>
        <w:outlineLvl w:val="2"/>
        <w:rPr>
          <w:rFonts w:ascii="Calibri" w:eastAsia="Times New Roman" w:hAnsi="Calibri" w:cs="Calibri"/>
          <w:sz w:val="24"/>
          <w:szCs w:val="24"/>
        </w:rPr>
      </w:pPr>
      <w:bookmarkStart w:id="58" w:name="_Toc191978078"/>
      <w:r w:rsidRPr="002833A8">
        <w:rPr>
          <w:rFonts w:ascii="Calibri" w:eastAsia="Times New Roman" w:hAnsi="Calibri" w:cs="Calibri"/>
          <w:sz w:val="24"/>
          <w:szCs w:val="24"/>
        </w:rPr>
        <w:t>Conduct environmental scans and assess community resources</w:t>
      </w:r>
      <w:bookmarkEnd w:id="58"/>
      <w:r w:rsidRPr="002833A8">
        <w:rPr>
          <w:rFonts w:ascii="Calibri" w:eastAsia="Times New Roman" w:hAnsi="Calibri" w:cs="Calibri"/>
          <w:sz w:val="24"/>
          <w:szCs w:val="24"/>
        </w:rPr>
        <w:t> </w:t>
      </w:r>
    </w:p>
    <w:p w14:paraId="34B0C652" w14:textId="77777777" w:rsidR="00FF17E6" w:rsidRPr="002833A8" w:rsidRDefault="00FF17E6" w:rsidP="00FF17E6">
      <w:pPr>
        <w:numPr>
          <w:ilvl w:val="0"/>
          <w:numId w:val="44"/>
        </w:numPr>
        <w:spacing w:after="0" w:line="240" w:lineRule="auto"/>
        <w:outlineLvl w:val="2"/>
        <w:rPr>
          <w:rFonts w:ascii="Calibri" w:eastAsia="Times New Roman" w:hAnsi="Calibri" w:cs="Calibri"/>
          <w:sz w:val="24"/>
          <w:szCs w:val="24"/>
        </w:rPr>
      </w:pPr>
      <w:bookmarkStart w:id="59" w:name="_Toc191978079"/>
      <w:r w:rsidRPr="002833A8">
        <w:rPr>
          <w:rFonts w:ascii="Calibri" w:eastAsia="Times New Roman" w:hAnsi="Calibri" w:cs="Calibri"/>
          <w:sz w:val="24"/>
          <w:szCs w:val="24"/>
        </w:rPr>
        <w:t>Recommend strategies and interventions</w:t>
      </w:r>
      <w:bookmarkEnd w:id="59"/>
      <w:r w:rsidRPr="002833A8">
        <w:rPr>
          <w:rFonts w:ascii="Calibri" w:eastAsia="Times New Roman" w:hAnsi="Calibri" w:cs="Calibri"/>
          <w:sz w:val="24"/>
          <w:szCs w:val="24"/>
        </w:rPr>
        <w:t> </w:t>
      </w:r>
    </w:p>
    <w:p w14:paraId="7CB4F7C6" w14:textId="77777777" w:rsidR="00FF17E6" w:rsidRDefault="00FF17E6" w:rsidP="00FF17E6">
      <w:pPr>
        <w:numPr>
          <w:ilvl w:val="0"/>
          <w:numId w:val="45"/>
        </w:numPr>
        <w:spacing w:after="0" w:line="240" w:lineRule="auto"/>
        <w:outlineLvl w:val="2"/>
        <w:rPr>
          <w:rFonts w:ascii="Calibri" w:eastAsia="Times New Roman" w:hAnsi="Calibri" w:cs="Calibri"/>
          <w:sz w:val="24"/>
          <w:szCs w:val="24"/>
        </w:rPr>
      </w:pPr>
      <w:bookmarkStart w:id="60" w:name="_Toc191978080"/>
      <w:r w:rsidRPr="002833A8">
        <w:rPr>
          <w:rFonts w:ascii="Calibri" w:eastAsia="Times New Roman" w:hAnsi="Calibri" w:cs="Calibri"/>
          <w:sz w:val="24"/>
          <w:szCs w:val="24"/>
        </w:rPr>
        <w:t xml:space="preserve">Submit </w:t>
      </w:r>
      <w:r w:rsidRPr="002833A8">
        <w:rPr>
          <w:rFonts w:ascii="Calibri" w:eastAsia="Times New Roman" w:hAnsi="Calibri" w:cs="Calibri"/>
          <w:b/>
          <w:bCs/>
          <w:sz w:val="24"/>
          <w:szCs w:val="24"/>
        </w:rPr>
        <w:t>bi-annual progress reports</w:t>
      </w:r>
      <w:r w:rsidRPr="002833A8">
        <w:rPr>
          <w:rFonts w:ascii="Calibri" w:eastAsia="Times New Roman" w:hAnsi="Calibri" w:cs="Calibri"/>
          <w:sz w:val="24"/>
          <w:szCs w:val="24"/>
        </w:rPr>
        <w:t xml:space="preserve"> to the Steering Committee</w:t>
      </w:r>
      <w:bookmarkEnd w:id="60"/>
      <w:r w:rsidRPr="002833A8">
        <w:rPr>
          <w:rFonts w:ascii="Calibri" w:eastAsia="Times New Roman" w:hAnsi="Calibri" w:cs="Calibri"/>
          <w:sz w:val="24"/>
          <w:szCs w:val="24"/>
        </w:rPr>
        <w:t> </w:t>
      </w:r>
    </w:p>
    <w:p w14:paraId="45926BC7" w14:textId="77777777" w:rsidR="00FF17E6" w:rsidRDefault="00FF17E6" w:rsidP="00FF17E6">
      <w:pPr>
        <w:numPr>
          <w:ilvl w:val="0"/>
          <w:numId w:val="45"/>
        </w:numPr>
        <w:spacing w:after="0" w:line="240" w:lineRule="auto"/>
        <w:outlineLvl w:val="2"/>
        <w:rPr>
          <w:rFonts w:ascii="Calibri" w:eastAsia="Times New Roman" w:hAnsi="Calibri" w:cs="Calibri"/>
          <w:sz w:val="24"/>
          <w:szCs w:val="24"/>
        </w:rPr>
      </w:pPr>
      <w:bookmarkStart w:id="61" w:name="_Toc191978081"/>
      <w:r w:rsidRPr="00C63F56">
        <w:rPr>
          <w:rFonts w:ascii="Calibri" w:eastAsia="Times New Roman" w:hAnsi="Calibri" w:cs="Calibri"/>
          <w:sz w:val="24"/>
          <w:szCs w:val="24"/>
        </w:rPr>
        <w:t>Serving as the primary point of contact for the Steering Committee and Community Partnership</w:t>
      </w:r>
      <w:bookmarkEnd w:id="61"/>
    </w:p>
    <w:p w14:paraId="1D3D8D15" w14:textId="13415E04" w:rsidR="00FF17E6" w:rsidRPr="002833A8" w:rsidRDefault="00FF17E6" w:rsidP="00FF17E6">
      <w:pPr>
        <w:numPr>
          <w:ilvl w:val="0"/>
          <w:numId w:val="45"/>
        </w:numPr>
        <w:spacing w:after="0" w:line="240" w:lineRule="auto"/>
        <w:outlineLvl w:val="2"/>
        <w:rPr>
          <w:rFonts w:ascii="Calibri" w:eastAsia="Times New Roman" w:hAnsi="Calibri" w:cs="Calibri"/>
          <w:sz w:val="24"/>
          <w:szCs w:val="24"/>
        </w:rPr>
      </w:pPr>
      <w:bookmarkStart w:id="62" w:name="_Toc191978082"/>
      <w:r w:rsidRPr="00534045">
        <w:rPr>
          <w:rFonts w:ascii="Calibri" w:hAnsi="Calibri" w:cs="Calibri"/>
          <w:sz w:val="24"/>
          <w:szCs w:val="24"/>
        </w:rPr>
        <w:t xml:space="preserve">Communication with community organizations and potential partners will occur during meetings, via co-leads, or through the Steering </w:t>
      </w:r>
      <w:r w:rsidR="00DC40D6">
        <w:rPr>
          <w:rFonts w:ascii="Calibri" w:hAnsi="Calibri" w:cs="Calibri"/>
          <w:sz w:val="24"/>
          <w:szCs w:val="24"/>
        </w:rPr>
        <w:t>Committee’s designated representative</w:t>
      </w:r>
      <w:r w:rsidRPr="00534045">
        <w:rPr>
          <w:rFonts w:ascii="Calibri" w:hAnsi="Calibri" w:cs="Calibri"/>
          <w:sz w:val="24"/>
          <w:szCs w:val="24"/>
        </w:rPr>
        <w:t>.</w:t>
      </w:r>
      <w:bookmarkEnd w:id="62"/>
    </w:p>
    <w:p w14:paraId="5D5A25A9" w14:textId="77777777" w:rsidR="00FF17E6" w:rsidRPr="007A327C" w:rsidRDefault="00FF17E6" w:rsidP="00FF17E6">
      <w:pPr>
        <w:spacing w:after="0" w:line="240" w:lineRule="auto"/>
        <w:outlineLvl w:val="2"/>
        <w:rPr>
          <w:rFonts w:ascii="Calibri" w:eastAsia="Times New Roman" w:hAnsi="Calibri" w:cs="Calibri"/>
          <w:b/>
          <w:bCs/>
          <w:sz w:val="24"/>
          <w:szCs w:val="24"/>
        </w:rPr>
      </w:pPr>
    </w:p>
    <w:p w14:paraId="6663A5B9" w14:textId="77777777" w:rsidR="00FF17E6" w:rsidRPr="007A327C" w:rsidRDefault="00FF17E6" w:rsidP="00FF17E6">
      <w:pPr>
        <w:spacing w:after="0" w:line="240" w:lineRule="auto"/>
        <w:outlineLvl w:val="2"/>
        <w:rPr>
          <w:rFonts w:ascii="Calibri" w:eastAsia="Times New Roman" w:hAnsi="Calibri" w:cs="Calibri"/>
          <w:b/>
          <w:bCs/>
          <w:sz w:val="24"/>
          <w:szCs w:val="24"/>
        </w:rPr>
      </w:pPr>
      <w:bookmarkStart w:id="63" w:name="_Toc191978083"/>
      <w:r w:rsidRPr="007A327C">
        <w:rPr>
          <w:rFonts w:ascii="Calibri" w:eastAsia="Times New Roman" w:hAnsi="Calibri" w:cs="Calibri"/>
          <w:b/>
          <w:bCs/>
          <w:sz w:val="24"/>
          <w:szCs w:val="24"/>
        </w:rPr>
        <w:t>Membership Selection</w:t>
      </w:r>
      <w:bookmarkEnd w:id="63"/>
    </w:p>
    <w:p w14:paraId="17D9A88A" w14:textId="77777777" w:rsidR="00FF17E6" w:rsidRPr="007A327C" w:rsidRDefault="00FF17E6" w:rsidP="00FF17E6">
      <w:pPr>
        <w:numPr>
          <w:ilvl w:val="0"/>
          <w:numId w:val="25"/>
        </w:numPr>
        <w:spacing w:after="0" w:line="240" w:lineRule="auto"/>
        <w:rPr>
          <w:rFonts w:ascii="Calibri" w:eastAsia="Times New Roman" w:hAnsi="Calibri" w:cs="Calibri"/>
          <w:sz w:val="24"/>
          <w:szCs w:val="24"/>
        </w:rPr>
      </w:pPr>
      <w:r w:rsidRPr="007A327C">
        <w:rPr>
          <w:rFonts w:ascii="Calibri" w:eastAsia="Times New Roman" w:hAnsi="Calibri" w:cs="Calibri"/>
          <w:sz w:val="24"/>
          <w:szCs w:val="24"/>
        </w:rPr>
        <w:t xml:space="preserve">Interested individuals submit an </w:t>
      </w:r>
      <w:r w:rsidRPr="007A327C">
        <w:rPr>
          <w:rFonts w:ascii="Calibri" w:eastAsia="Times New Roman" w:hAnsi="Calibri" w:cs="Calibri"/>
          <w:b/>
          <w:bCs/>
          <w:sz w:val="24"/>
          <w:szCs w:val="24"/>
        </w:rPr>
        <w:t>ICCHIP Workgroup Interest Form</w:t>
      </w:r>
    </w:p>
    <w:p w14:paraId="1423730D" w14:textId="77777777" w:rsidR="00FF17E6" w:rsidRPr="007A327C" w:rsidRDefault="00FF17E6" w:rsidP="00FF17E6">
      <w:pPr>
        <w:numPr>
          <w:ilvl w:val="0"/>
          <w:numId w:val="25"/>
        </w:numPr>
        <w:spacing w:after="0" w:line="240" w:lineRule="auto"/>
        <w:rPr>
          <w:rFonts w:ascii="Calibri" w:eastAsia="Times New Roman" w:hAnsi="Calibri" w:cs="Calibri"/>
          <w:sz w:val="24"/>
          <w:szCs w:val="24"/>
        </w:rPr>
      </w:pPr>
      <w:r w:rsidRPr="007A327C">
        <w:rPr>
          <w:rFonts w:ascii="Calibri" w:eastAsia="Times New Roman" w:hAnsi="Calibri" w:cs="Calibri"/>
          <w:sz w:val="24"/>
          <w:szCs w:val="24"/>
        </w:rPr>
        <w:t>Members are added to the corresponding distribution list</w:t>
      </w:r>
    </w:p>
    <w:p w14:paraId="2F01870D" w14:textId="77777777" w:rsidR="00FF17E6" w:rsidRPr="007A327C" w:rsidRDefault="00FF17E6" w:rsidP="00FF17E6">
      <w:pPr>
        <w:spacing w:after="0" w:line="240" w:lineRule="auto"/>
        <w:outlineLvl w:val="2"/>
        <w:rPr>
          <w:rFonts w:ascii="Calibri" w:eastAsia="Times New Roman" w:hAnsi="Calibri" w:cs="Calibri"/>
          <w:b/>
          <w:bCs/>
          <w:sz w:val="24"/>
          <w:szCs w:val="24"/>
        </w:rPr>
      </w:pPr>
    </w:p>
    <w:p w14:paraId="68A6C294" w14:textId="77777777" w:rsidR="00FF17E6" w:rsidRPr="007A327C" w:rsidRDefault="00FF17E6" w:rsidP="00FF17E6">
      <w:pPr>
        <w:spacing w:after="0" w:line="240" w:lineRule="auto"/>
        <w:outlineLvl w:val="2"/>
        <w:rPr>
          <w:rFonts w:ascii="Calibri" w:eastAsia="Times New Roman" w:hAnsi="Calibri" w:cs="Calibri"/>
          <w:b/>
          <w:bCs/>
          <w:sz w:val="24"/>
          <w:szCs w:val="24"/>
        </w:rPr>
      </w:pPr>
      <w:bookmarkStart w:id="64" w:name="_Toc191978084"/>
      <w:r w:rsidRPr="007A327C">
        <w:rPr>
          <w:rFonts w:ascii="Calibri" w:eastAsia="Times New Roman" w:hAnsi="Calibri" w:cs="Calibri"/>
          <w:b/>
          <w:bCs/>
          <w:sz w:val="24"/>
          <w:szCs w:val="24"/>
        </w:rPr>
        <w:t>Leadership (Co-lead)</w:t>
      </w:r>
      <w:bookmarkEnd w:id="64"/>
    </w:p>
    <w:p w14:paraId="6083A532" w14:textId="77777777" w:rsidR="00FF17E6" w:rsidRPr="007A327C" w:rsidRDefault="00FF17E6" w:rsidP="00FF17E6">
      <w:pPr>
        <w:pStyle w:val="ListParagraph"/>
        <w:numPr>
          <w:ilvl w:val="0"/>
          <w:numId w:val="42"/>
        </w:numPr>
        <w:spacing w:after="0" w:line="240" w:lineRule="auto"/>
        <w:outlineLvl w:val="2"/>
        <w:rPr>
          <w:rFonts w:ascii="Calibri" w:eastAsia="Times New Roman" w:hAnsi="Calibri" w:cs="Calibri"/>
          <w:sz w:val="24"/>
          <w:szCs w:val="24"/>
        </w:rPr>
      </w:pPr>
      <w:bookmarkStart w:id="65" w:name="_Toc191978085"/>
      <w:r w:rsidRPr="007A327C">
        <w:rPr>
          <w:rFonts w:ascii="Calibri" w:eastAsia="Times New Roman" w:hAnsi="Calibri" w:cs="Calibri"/>
          <w:sz w:val="24"/>
          <w:szCs w:val="24"/>
        </w:rPr>
        <w:t>Two Co-Leads per workgroup</w:t>
      </w:r>
      <w:bookmarkEnd w:id="65"/>
    </w:p>
    <w:p w14:paraId="35654B8D" w14:textId="77777777" w:rsidR="00FF17E6" w:rsidRPr="007A327C" w:rsidRDefault="00FF17E6" w:rsidP="00FF17E6">
      <w:pPr>
        <w:numPr>
          <w:ilvl w:val="0"/>
          <w:numId w:val="26"/>
        </w:numPr>
        <w:spacing w:after="0" w:line="240" w:lineRule="auto"/>
        <w:rPr>
          <w:rFonts w:ascii="Calibri" w:eastAsia="Times New Roman" w:hAnsi="Calibri" w:cs="Calibri"/>
          <w:sz w:val="24"/>
          <w:szCs w:val="24"/>
        </w:rPr>
      </w:pPr>
      <w:r w:rsidRPr="007A327C">
        <w:rPr>
          <w:rFonts w:ascii="Calibri" w:eastAsia="Times New Roman" w:hAnsi="Calibri" w:cs="Calibri"/>
          <w:sz w:val="24"/>
          <w:szCs w:val="24"/>
        </w:rPr>
        <w:t>Election Process: Nominated members must accept before voting</w:t>
      </w:r>
    </w:p>
    <w:p w14:paraId="0A1038A4" w14:textId="77777777" w:rsidR="00FF17E6" w:rsidRPr="007A327C" w:rsidRDefault="00FF17E6" w:rsidP="00FF17E6">
      <w:pPr>
        <w:numPr>
          <w:ilvl w:val="0"/>
          <w:numId w:val="26"/>
        </w:numPr>
        <w:spacing w:after="0" w:line="240" w:lineRule="auto"/>
        <w:rPr>
          <w:rFonts w:ascii="Calibri" w:eastAsia="Times New Roman" w:hAnsi="Calibri" w:cs="Calibri"/>
          <w:sz w:val="24"/>
          <w:szCs w:val="24"/>
        </w:rPr>
      </w:pPr>
      <w:r w:rsidRPr="007A327C">
        <w:rPr>
          <w:rFonts w:ascii="Calibri" w:eastAsia="Times New Roman" w:hAnsi="Calibri" w:cs="Calibri"/>
          <w:sz w:val="24"/>
          <w:szCs w:val="24"/>
        </w:rPr>
        <w:t>Terms: One-year term, renewable</w:t>
      </w:r>
    </w:p>
    <w:p w14:paraId="2B59ABF1" w14:textId="77777777" w:rsidR="00FF17E6" w:rsidRPr="007A327C" w:rsidRDefault="00FF17E6" w:rsidP="00FF17E6">
      <w:pPr>
        <w:pStyle w:val="NormalWeb"/>
        <w:spacing w:before="0" w:beforeAutospacing="0" w:after="0" w:afterAutospacing="0"/>
        <w:rPr>
          <w:rStyle w:val="Strong"/>
          <w:rFonts w:ascii="Calibri" w:hAnsi="Calibri" w:cs="Calibri"/>
        </w:rPr>
      </w:pPr>
    </w:p>
    <w:p w14:paraId="2A261784" w14:textId="77777777" w:rsidR="00FF17E6" w:rsidRPr="007A327C" w:rsidRDefault="00FF17E6" w:rsidP="00FF17E6">
      <w:pPr>
        <w:spacing w:after="0" w:line="240" w:lineRule="auto"/>
        <w:outlineLvl w:val="2"/>
        <w:rPr>
          <w:rFonts w:ascii="Calibri" w:eastAsia="Times New Roman" w:hAnsi="Calibri" w:cs="Calibri"/>
          <w:b/>
          <w:bCs/>
          <w:sz w:val="24"/>
          <w:szCs w:val="24"/>
        </w:rPr>
      </w:pPr>
      <w:bookmarkStart w:id="66" w:name="_Toc191978086"/>
      <w:r w:rsidRPr="007A327C">
        <w:rPr>
          <w:rFonts w:ascii="Calibri" w:eastAsia="Times New Roman" w:hAnsi="Calibri" w:cs="Calibri"/>
          <w:b/>
          <w:bCs/>
          <w:sz w:val="24"/>
          <w:szCs w:val="24"/>
        </w:rPr>
        <w:t>Operational Procedures</w:t>
      </w:r>
      <w:bookmarkEnd w:id="66"/>
    </w:p>
    <w:p w14:paraId="1260EA10" w14:textId="77777777" w:rsidR="00FF17E6" w:rsidRPr="007A327C" w:rsidRDefault="00FF17E6" w:rsidP="00FF17E6">
      <w:pPr>
        <w:numPr>
          <w:ilvl w:val="0"/>
          <w:numId w:val="27"/>
        </w:numPr>
        <w:spacing w:after="0" w:line="240" w:lineRule="auto"/>
        <w:rPr>
          <w:rFonts w:ascii="Calibri" w:eastAsia="Times New Roman" w:hAnsi="Calibri" w:cs="Calibri"/>
          <w:sz w:val="24"/>
          <w:szCs w:val="24"/>
        </w:rPr>
      </w:pPr>
      <w:r w:rsidRPr="007A327C">
        <w:rPr>
          <w:rFonts w:ascii="Calibri" w:eastAsia="Times New Roman" w:hAnsi="Calibri" w:cs="Calibri"/>
          <w:b/>
          <w:bCs/>
          <w:sz w:val="24"/>
          <w:szCs w:val="24"/>
        </w:rPr>
        <w:t>Meetings:</w:t>
      </w:r>
      <w:r w:rsidRPr="007A327C">
        <w:rPr>
          <w:rFonts w:ascii="Calibri" w:eastAsia="Times New Roman" w:hAnsi="Calibri" w:cs="Calibri"/>
          <w:sz w:val="24"/>
          <w:szCs w:val="24"/>
        </w:rPr>
        <w:t xml:space="preserve"> Held </w:t>
      </w:r>
      <w:r w:rsidRPr="00DA4217">
        <w:rPr>
          <w:rFonts w:ascii="Calibri" w:eastAsia="Times New Roman" w:hAnsi="Calibri" w:cs="Calibri"/>
          <w:b/>
          <w:bCs/>
          <w:sz w:val="24"/>
          <w:szCs w:val="24"/>
        </w:rPr>
        <w:t>bi-monthly</w:t>
      </w:r>
      <w:r w:rsidRPr="007A327C">
        <w:rPr>
          <w:rFonts w:ascii="Calibri" w:eastAsia="Times New Roman" w:hAnsi="Calibri" w:cs="Calibri"/>
          <w:sz w:val="24"/>
          <w:szCs w:val="24"/>
        </w:rPr>
        <w:t xml:space="preserve"> or as needed</w:t>
      </w:r>
    </w:p>
    <w:p w14:paraId="2B0029C0" w14:textId="77777777" w:rsidR="00FF17E6" w:rsidRPr="007A327C" w:rsidRDefault="00FF17E6" w:rsidP="00FF17E6">
      <w:pPr>
        <w:numPr>
          <w:ilvl w:val="0"/>
          <w:numId w:val="27"/>
        </w:numPr>
        <w:spacing w:after="0" w:line="240" w:lineRule="auto"/>
        <w:rPr>
          <w:rFonts w:ascii="Calibri" w:eastAsia="Times New Roman" w:hAnsi="Calibri" w:cs="Calibri"/>
          <w:sz w:val="24"/>
          <w:szCs w:val="24"/>
        </w:rPr>
      </w:pPr>
      <w:r w:rsidRPr="007A327C">
        <w:rPr>
          <w:rFonts w:ascii="Calibri" w:eastAsia="Times New Roman" w:hAnsi="Calibri" w:cs="Calibri"/>
          <w:b/>
          <w:bCs/>
          <w:sz w:val="24"/>
          <w:szCs w:val="24"/>
        </w:rPr>
        <w:t>Decision-Making:</w:t>
      </w:r>
      <w:r w:rsidRPr="007A327C">
        <w:rPr>
          <w:rFonts w:ascii="Calibri" w:eastAsia="Times New Roman" w:hAnsi="Calibri" w:cs="Calibri"/>
          <w:sz w:val="24"/>
          <w:szCs w:val="24"/>
        </w:rPr>
        <w:t xml:space="preserve"> Requires Steering Committee approval</w:t>
      </w:r>
    </w:p>
    <w:p w14:paraId="404E7E98" w14:textId="77777777" w:rsidR="00FF17E6" w:rsidRPr="007A327C" w:rsidRDefault="00FF17E6" w:rsidP="00FF17E6">
      <w:pPr>
        <w:numPr>
          <w:ilvl w:val="0"/>
          <w:numId w:val="27"/>
        </w:numPr>
        <w:spacing w:after="0" w:line="240" w:lineRule="auto"/>
        <w:rPr>
          <w:rFonts w:ascii="Calibri" w:eastAsia="Times New Roman" w:hAnsi="Calibri" w:cs="Calibri"/>
          <w:sz w:val="24"/>
          <w:szCs w:val="24"/>
        </w:rPr>
      </w:pPr>
      <w:r w:rsidRPr="007A327C">
        <w:rPr>
          <w:rFonts w:ascii="Calibri" w:eastAsia="Times New Roman" w:hAnsi="Calibri" w:cs="Calibri"/>
          <w:b/>
          <w:bCs/>
          <w:sz w:val="24"/>
          <w:szCs w:val="24"/>
        </w:rPr>
        <w:t>Accountability:</w:t>
      </w:r>
      <w:r w:rsidRPr="007A327C">
        <w:rPr>
          <w:rFonts w:ascii="Calibri" w:eastAsia="Times New Roman" w:hAnsi="Calibri" w:cs="Calibri"/>
          <w:sz w:val="24"/>
          <w:szCs w:val="24"/>
        </w:rPr>
        <w:t xml:space="preserve"> Workgroups must submit quarterly progress updates</w:t>
      </w:r>
    </w:p>
    <w:p w14:paraId="1E5B70E0" w14:textId="77777777" w:rsidR="00FF17E6" w:rsidRDefault="00FF17E6" w:rsidP="00FF17E6"/>
    <w:p w14:paraId="35060B2E" w14:textId="67920EE6" w:rsidR="00FF17E6" w:rsidRPr="0069484D" w:rsidRDefault="00FF17E6" w:rsidP="00FF17E6">
      <w:pPr>
        <w:pStyle w:val="Heading1"/>
        <w:spacing w:before="0" w:after="0"/>
        <w:rPr>
          <w:rFonts w:ascii="Calibri" w:eastAsiaTheme="minorEastAsia" w:hAnsi="Calibri" w:cs="Calibri"/>
          <w:b/>
          <w:bCs/>
          <w:color w:val="F79646" w:themeColor="accent6"/>
          <w:sz w:val="32"/>
          <w:szCs w:val="32"/>
        </w:rPr>
      </w:pPr>
      <w:bookmarkStart w:id="67" w:name="_Toc191978087"/>
      <w:r>
        <w:rPr>
          <w:rFonts w:ascii="Calibri" w:eastAsiaTheme="minorEastAsia" w:hAnsi="Calibri" w:cs="Calibri"/>
          <w:b/>
          <w:bCs/>
          <w:color w:val="F79646" w:themeColor="accent6"/>
          <w:sz w:val="32"/>
          <w:szCs w:val="32"/>
        </w:rPr>
        <w:lastRenderedPageBreak/>
        <w:t>VI</w:t>
      </w:r>
      <w:r w:rsidRPr="0069484D">
        <w:rPr>
          <w:rFonts w:ascii="Calibri" w:eastAsiaTheme="minorEastAsia" w:hAnsi="Calibri" w:cs="Calibri"/>
          <w:b/>
          <w:bCs/>
          <w:color w:val="F79646" w:themeColor="accent6"/>
          <w:sz w:val="32"/>
          <w:szCs w:val="32"/>
        </w:rPr>
        <w:t xml:space="preserve">I. </w:t>
      </w:r>
      <w:bookmarkEnd w:id="67"/>
      <w:r w:rsidR="00E17B5B">
        <w:rPr>
          <w:rFonts w:ascii="Calibri" w:eastAsiaTheme="minorEastAsia" w:hAnsi="Calibri" w:cs="Calibri"/>
          <w:b/>
          <w:bCs/>
          <w:color w:val="F79646" w:themeColor="accent6"/>
          <w:sz w:val="32"/>
          <w:szCs w:val="32"/>
        </w:rPr>
        <w:t>Sub-Committee Workgroups</w:t>
      </w:r>
    </w:p>
    <w:p w14:paraId="43E7BA54" w14:textId="77777777" w:rsidR="00FF17E6" w:rsidRDefault="00FF17E6" w:rsidP="00FF17E6">
      <w:pPr>
        <w:pStyle w:val="Heading3"/>
        <w:spacing w:before="0"/>
        <w:rPr>
          <w:rFonts w:ascii="Calibri" w:eastAsiaTheme="minorEastAsia" w:hAnsi="Calibri" w:cs="Calibri"/>
          <w:b/>
          <w:color w:val="auto"/>
          <w:sz w:val="24"/>
          <w:szCs w:val="24"/>
        </w:rPr>
      </w:pPr>
      <w:bookmarkStart w:id="68" w:name="_Toc172811265"/>
    </w:p>
    <w:p w14:paraId="2BE40175" w14:textId="77777777" w:rsidR="00FF17E6" w:rsidRPr="0062633F" w:rsidRDefault="00FF17E6" w:rsidP="00FF17E6">
      <w:pPr>
        <w:pStyle w:val="Heading3"/>
        <w:spacing w:before="0"/>
        <w:rPr>
          <w:rFonts w:ascii="Calibri" w:eastAsiaTheme="minorEastAsia" w:hAnsi="Calibri" w:cs="Calibri"/>
          <w:b/>
          <w:color w:val="000000" w:themeColor="text1"/>
          <w:sz w:val="24"/>
          <w:szCs w:val="24"/>
        </w:rPr>
      </w:pPr>
      <w:bookmarkStart w:id="69" w:name="_Toc191978088"/>
      <w:bookmarkEnd w:id="68"/>
      <w:r w:rsidRPr="0062633F">
        <w:rPr>
          <w:rFonts w:ascii="Calibri" w:eastAsiaTheme="minorEastAsia" w:hAnsi="Calibri" w:cs="Calibri"/>
          <w:b/>
          <w:bCs/>
          <w:color w:val="000000" w:themeColor="text1"/>
          <w:sz w:val="24"/>
          <w:szCs w:val="24"/>
        </w:rPr>
        <w:t>Membership</w:t>
      </w:r>
      <w:bookmarkEnd w:id="69"/>
    </w:p>
    <w:p w14:paraId="6518B048" w14:textId="13DA10BE" w:rsidR="00FF17E6" w:rsidRPr="0062633F" w:rsidRDefault="00FF17E6" w:rsidP="00FF17E6">
      <w:pPr>
        <w:pStyle w:val="Heading3"/>
        <w:spacing w:before="0"/>
        <w:rPr>
          <w:rFonts w:ascii="Calibri" w:eastAsiaTheme="minorEastAsia" w:hAnsi="Calibri" w:cs="Calibri"/>
          <w:color w:val="000000" w:themeColor="text1"/>
          <w:sz w:val="24"/>
          <w:szCs w:val="24"/>
        </w:rPr>
      </w:pPr>
      <w:bookmarkStart w:id="70" w:name="_Toc191978089"/>
      <w:bookmarkStart w:id="71" w:name="_Toc172811266"/>
      <w:r w:rsidRPr="0062633F">
        <w:rPr>
          <w:rFonts w:ascii="Calibri" w:eastAsiaTheme="minorEastAsia" w:hAnsi="Calibri" w:cs="Calibri"/>
          <w:color w:val="000000" w:themeColor="text1"/>
          <w:sz w:val="24"/>
          <w:szCs w:val="24"/>
        </w:rPr>
        <w:t xml:space="preserve">To join the workgroup, interested partners or community members must submit an </w:t>
      </w:r>
      <w:r w:rsidRPr="0062633F">
        <w:rPr>
          <w:rFonts w:ascii="Calibri" w:eastAsiaTheme="minorEastAsia" w:hAnsi="Calibri" w:cs="Calibri"/>
          <w:b/>
          <w:bCs/>
          <w:color w:val="000000" w:themeColor="text1"/>
          <w:sz w:val="24"/>
          <w:szCs w:val="24"/>
        </w:rPr>
        <w:t>ICCHIP Interest Form</w:t>
      </w:r>
      <w:r w:rsidRPr="0062633F">
        <w:rPr>
          <w:rFonts w:ascii="Calibri" w:eastAsiaTheme="minorEastAsia" w:hAnsi="Calibri" w:cs="Calibri"/>
          <w:color w:val="000000" w:themeColor="text1"/>
          <w:sz w:val="24"/>
          <w:szCs w:val="24"/>
        </w:rPr>
        <w:t xml:space="preserve">. NCE staff will add them to the relevant </w:t>
      </w:r>
      <w:r w:rsidR="005F5F40" w:rsidRPr="0062633F">
        <w:rPr>
          <w:rFonts w:ascii="Calibri" w:eastAsiaTheme="minorEastAsia" w:hAnsi="Calibri" w:cs="Calibri"/>
          <w:color w:val="000000" w:themeColor="text1"/>
          <w:sz w:val="24"/>
          <w:szCs w:val="24"/>
        </w:rPr>
        <w:t>Sub-Committee</w:t>
      </w:r>
      <w:r w:rsidRPr="0062633F">
        <w:rPr>
          <w:rFonts w:ascii="Calibri" w:eastAsiaTheme="minorEastAsia" w:hAnsi="Calibri" w:cs="Calibri"/>
          <w:color w:val="000000" w:themeColor="text1"/>
          <w:sz w:val="24"/>
          <w:szCs w:val="24"/>
        </w:rPr>
        <w:t xml:space="preserve"> distribution list and email them an invitation to the next meeting.</w:t>
      </w:r>
      <w:bookmarkEnd w:id="70"/>
    </w:p>
    <w:p w14:paraId="7F2F9EA2" w14:textId="77777777" w:rsidR="00FF17E6" w:rsidRPr="0062633F" w:rsidRDefault="00FF17E6" w:rsidP="00FF17E6">
      <w:pPr>
        <w:rPr>
          <w:color w:val="000000" w:themeColor="text1"/>
          <w:sz w:val="24"/>
          <w:szCs w:val="24"/>
        </w:rPr>
      </w:pPr>
    </w:p>
    <w:p w14:paraId="2F9FC0D8" w14:textId="6922C861" w:rsidR="59A7EF53" w:rsidRDefault="7603E7E6" w:rsidP="240EA014">
      <w:pPr>
        <w:spacing w:after="20" w:line="240" w:lineRule="auto"/>
        <w:rPr>
          <w:b/>
          <w:color w:val="000000" w:themeColor="text1"/>
          <w:sz w:val="24"/>
          <w:szCs w:val="24"/>
        </w:rPr>
      </w:pPr>
      <w:r w:rsidRPr="1A6C0FC4">
        <w:rPr>
          <w:b/>
          <w:bCs/>
          <w:color w:val="000000" w:themeColor="text1"/>
          <w:sz w:val="24"/>
          <w:szCs w:val="24"/>
        </w:rPr>
        <w:t>Sub-Committees</w:t>
      </w:r>
    </w:p>
    <w:p w14:paraId="2EF6338E" w14:textId="53CF5531" w:rsidR="5F1F190B" w:rsidRDefault="7603E7E6" w:rsidP="240EA014">
      <w:pPr>
        <w:pStyle w:val="ListParagraph"/>
        <w:numPr>
          <w:ilvl w:val="0"/>
          <w:numId w:val="46"/>
        </w:numPr>
        <w:spacing w:after="20" w:line="240" w:lineRule="auto"/>
        <w:rPr>
          <w:color w:val="000000" w:themeColor="text1"/>
          <w:szCs w:val="22"/>
        </w:rPr>
      </w:pPr>
      <w:r w:rsidRPr="68E9468E">
        <w:rPr>
          <w:color w:val="000000" w:themeColor="text1"/>
          <w:sz w:val="24"/>
          <w:szCs w:val="24"/>
        </w:rPr>
        <w:t xml:space="preserve">Administrative </w:t>
      </w:r>
    </w:p>
    <w:p w14:paraId="162D1D8D" w14:textId="2E0E7645" w:rsidR="7603E7E6" w:rsidRDefault="7603E7E6" w:rsidP="240EA014">
      <w:pPr>
        <w:pStyle w:val="ListParagraph"/>
        <w:numPr>
          <w:ilvl w:val="0"/>
          <w:numId w:val="46"/>
        </w:numPr>
        <w:spacing w:after="20" w:line="240" w:lineRule="auto"/>
        <w:rPr>
          <w:color w:val="000000" w:themeColor="text1"/>
          <w:szCs w:val="22"/>
        </w:rPr>
      </w:pPr>
      <w:r w:rsidRPr="16E26FA6">
        <w:rPr>
          <w:color w:val="000000" w:themeColor="text1"/>
          <w:sz w:val="24"/>
          <w:szCs w:val="24"/>
        </w:rPr>
        <w:t xml:space="preserve">Financial &amp; </w:t>
      </w:r>
      <w:r w:rsidRPr="4CF35106">
        <w:rPr>
          <w:color w:val="000000" w:themeColor="text1"/>
          <w:sz w:val="24"/>
          <w:szCs w:val="24"/>
        </w:rPr>
        <w:t>Sustainability</w:t>
      </w:r>
    </w:p>
    <w:p w14:paraId="6AADE0B6" w14:textId="5D6BA0D4" w:rsidR="1A354EFC" w:rsidRDefault="7603E7E6" w:rsidP="240EA014">
      <w:pPr>
        <w:pStyle w:val="ListParagraph"/>
        <w:numPr>
          <w:ilvl w:val="0"/>
          <w:numId w:val="46"/>
        </w:numPr>
        <w:spacing w:after="20" w:line="240" w:lineRule="auto"/>
        <w:rPr>
          <w:color w:val="000000" w:themeColor="text1"/>
          <w:szCs w:val="22"/>
        </w:rPr>
      </w:pPr>
      <w:r w:rsidRPr="4198210F">
        <w:rPr>
          <w:color w:val="000000" w:themeColor="text1"/>
          <w:sz w:val="24"/>
          <w:szCs w:val="24"/>
        </w:rPr>
        <w:t xml:space="preserve">Monitoring &amp; </w:t>
      </w:r>
      <w:r w:rsidRPr="24E52A9D">
        <w:rPr>
          <w:color w:val="000000" w:themeColor="text1"/>
          <w:sz w:val="24"/>
          <w:szCs w:val="24"/>
        </w:rPr>
        <w:t>Evaluation</w:t>
      </w:r>
    </w:p>
    <w:p w14:paraId="0A8C8BD0" w14:textId="61F24AAA" w:rsidR="74EC4410" w:rsidRDefault="74EC4410" w:rsidP="74EC4410">
      <w:pPr>
        <w:pStyle w:val="Heading3"/>
        <w:spacing w:before="0"/>
        <w:rPr>
          <w:rFonts w:ascii="Calibri" w:eastAsiaTheme="minorEastAsia" w:hAnsi="Calibri" w:cs="Calibri"/>
          <w:b/>
          <w:bCs/>
          <w:color w:val="000000" w:themeColor="text1"/>
          <w:sz w:val="24"/>
          <w:szCs w:val="24"/>
        </w:rPr>
      </w:pPr>
    </w:p>
    <w:p w14:paraId="60E59CF1" w14:textId="77777777" w:rsidR="00FF17E6" w:rsidRPr="0062633F" w:rsidRDefault="00FF17E6" w:rsidP="00FF17E6">
      <w:pPr>
        <w:pStyle w:val="Heading3"/>
        <w:spacing w:before="0"/>
        <w:rPr>
          <w:rFonts w:ascii="Calibri" w:eastAsiaTheme="minorEastAsia" w:hAnsi="Calibri" w:cs="Calibri"/>
          <w:b/>
          <w:bCs/>
          <w:color w:val="000000" w:themeColor="text1"/>
          <w:sz w:val="24"/>
          <w:szCs w:val="24"/>
        </w:rPr>
      </w:pPr>
      <w:bookmarkStart w:id="72" w:name="_Toc191978090"/>
      <w:bookmarkEnd w:id="71"/>
      <w:r w:rsidRPr="0062633F">
        <w:rPr>
          <w:rFonts w:ascii="Calibri" w:eastAsiaTheme="minorEastAsia" w:hAnsi="Calibri" w:cs="Calibri"/>
          <w:b/>
          <w:bCs/>
          <w:color w:val="000000" w:themeColor="text1"/>
          <w:sz w:val="24"/>
          <w:szCs w:val="24"/>
        </w:rPr>
        <w:t>Member Responsibilities</w:t>
      </w:r>
      <w:bookmarkEnd w:id="72"/>
      <w:r w:rsidRPr="0062633F">
        <w:rPr>
          <w:rFonts w:ascii="Calibri" w:eastAsiaTheme="minorEastAsia" w:hAnsi="Calibri" w:cs="Calibri"/>
          <w:b/>
          <w:bCs/>
          <w:color w:val="000000" w:themeColor="text1"/>
          <w:sz w:val="24"/>
          <w:szCs w:val="24"/>
        </w:rPr>
        <w:t xml:space="preserve"> </w:t>
      </w:r>
    </w:p>
    <w:p w14:paraId="63C2BF90" w14:textId="4DAFFC60" w:rsidR="00FF17E6" w:rsidRPr="0062633F" w:rsidRDefault="00DC40D6" w:rsidP="00FF17E6">
      <w:pPr>
        <w:spacing w:after="0" w:line="240" w:lineRule="auto"/>
        <w:rPr>
          <w:rFonts w:ascii="Calibri" w:hAnsi="Calibri" w:cs="Calibri"/>
          <w:color w:val="000000" w:themeColor="text1"/>
          <w:sz w:val="24"/>
          <w:szCs w:val="24"/>
        </w:rPr>
      </w:pPr>
      <w:r w:rsidRPr="0062633F">
        <w:rPr>
          <w:rFonts w:ascii="Calibri" w:hAnsi="Calibri" w:cs="Calibri"/>
          <w:color w:val="000000" w:themeColor="text1"/>
          <w:sz w:val="24"/>
          <w:szCs w:val="24"/>
        </w:rPr>
        <w:t>Work group</w:t>
      </w:r>
      <w:r w:rsidR="00FF17E6" w:rsidRPr="0062633F">
        <w:rPr>
          <w:rFonts w:ascii="Calibri" w:hAnsi="Calibri" w:cs="Calibri"/>
          <w:color w:val="000000" w:themeColor="text1"/>
          <w:sz w:val="24"/>
          <w:szCs w:val="24"/>
        </w:rPr>
        <w:t xml:space="preserve"> members will demonstrate stewardship, adopting committee roles and responsibilities which include but are not limited to: </w:t>
      </w:r>
    </w:p>
    <w:p w14:paraId="413BD460" w14:textId="77777777" w:rsidR="00FF17E6" w:rsidRPr="0062633F" w:rsidRDefault="00FF17E6" w:rsidP="00FF17E6">
      <w:pPr>
        <w:pStyle w:val="Heading2"/>
        <w:numPr>
          <w:ilvl w:val="0"/>
          <w:numId w:val="33"/>
        </w:numPr>
        <w:spacing w:before="0"/>
        <w:rPr>
          <w:rFonts w:ascii="Calibri" w:hAnsi="Calibri" w:cs="Calibri"/>
          <w:color w:val="000000" w:themeColor="text1"/>
          <w:sz w:val="24"/>
          <w:szCs w:val="24"/>
        </w:rPr>
      </w:pPr>
      <w:bookmarkStart w:id="73" w:name="_Toc191978091"/>
      <w:bookmarkStart w:id="74" w:name="_Toc996013947"/>
      <w:bookmarkStart w:id="75" w:name="_Toc172811267"/>
      <w:r w:rsidRPr="0062633F">
        <w:rPr>
          <w:rFonts w:ascii="Calibri" w:hAnsi="Calibri" w:cs="Calibri"/>
          <w:color w:val="000000" w:themeColor="text1"/>
          <w:sz w:val="24"/>
          <w:szCs w:val="24"/>
        </w:rPr>
        <w:t>Attending regular meetings</w:t>
      </w:r>
      <w:bookmarkEnd w:id="73"/>
    </w:p>
    <w:p w14:paraId="2F4F3148" w14:textId="77777777" w:rsidR="00FF17E6" w:rsidRPr="0062633F" w:rsidRDefault="00FF17E6" w:rsidP="00FF17E6">
      <w:pPr>
        <w:pStyle w:val="Heading2"/>
        <w:numPr>
          <w:ilvl w:val="0"/>
          <w:numId w:val="33"/>
        </w:numPr>
        <w:spacing w:before="0"/>
        <w:rPr>
          <w:rFonts w:ascii="Calibri" w:hAnsi="Calibri" w:cs="Calibri"/>
          <w:color w:val="000000" w:themeColor="text1"/>
          <w:sz w:val="24"/>
          <w:szCs w:val="24"/>
        </w:rPr>
      </w:pPr>
      <w:bookmarkStart w:id="76" w:name="_Toc191978092"/>
      <w:r w:rsidRPr="0062633F">
        <w:rPr>
          <w:rFonts w:ascii="Calibri" w:hAnsi="Calibri" w:cs="Calibri"/>
          <w:color w:val="000000" w:themeColor="text1"/>
          <w:sz w:val="24"/>
          <w:szCs w:val="24"/>
        </w:rPr>
        <w:t>Actively participating in discussions</w:t>
      </w:r>
      <w:bookmarkEnd w:id="76"/>
    </w:p>
    <w:p w14:paraId="0C2258CC" w14:textId="77777777" w:rsidR="00FF17E6" w:rsidRPr="0062633F" w:rsidRDefault="00FF17E6" w:rsidP="00FF17E6">
      <w:pPr>
        <w:pStyle w:val="Heading2"/>
        <w:numPr>
          <w:ilvl w:val="0"/>
          <w:numId w:val="33"/>
        </w:numPr>
        <w:spacing w:before="0"/>
        <w:rPr>
          <w:rFonts w:ascii="Calibri" w:hAnsi="Calibri" w:cs="Calibri"/>
          <w:color w:val="000000" w:themeColor="text1"/>
          <w:sz w:val="24"/>
          <w:szCs w:val="24"/>
        </w:rPr>
      </w:pPr>
      <w:bookmarkStart w:id="77" w:name="_Toc191978093"/>
      <w:r w:rsidRPr="0062633F">
        <w:rPr>
          <w:rFonts w:ascii="Calibri" w:hAnsi="Calibri" w:cs="Calibri"/>
          <w:color w:val="000000" w:themeColor="text1"/>
          <w:sz w:val="24"/>
          <w:szCs w:val="24"/>
        </w:rPr>
        <w:t>Completing tasks outside of meetings as needed.</w:t>
      </w:r>
      <w:bookmarkEnd w:id="77"/>
    </w:p>
    <w:bookmarkEnd w:id="74"/>
    <w:bookmarkEnd w:id="75"/>
    <w:p w14:paraId="1CB54215" w14:textId="03F7DF18" w:rsidR="00FF17E6" w:rsidRDefault="00C92843" w:rsidP="3796D6CC">
      <w:pPr>
        <w:pStyle w:val="ListParagraph"/>
        <w:numPr>
          <w:ilvl w:val="0"/>
          <w:numId w:val="33"/>
        </w:numPr>
        <w:rPr>
          <w:color w:val="000000" w:themeColor="text1"/>
          <w:sz w:val="24"/>
          <w:szCs w:val="24"/>
        </w:rPr>
      </w:pPr>
      <w:r w:rsidRPr="3796D6CC">
        <w:rPr>
          <w:color w:val="000000" w:themeColor="text1"/>
          <w:sz w:val="24"/>
          <w:szCs w:val="24"/>
        </w:rPr>
        <w:t>Make recommendations to the Steering Committee</w:t>
      </w:r>
      <w:r w:rsidR="0062633F" w:rsidRPr="3796D6CC">
        <w:rPr>
          <w:color w:val="000000" w:themeColor="text1"/>
          <w:sz w:val="24"/>
          <w:szCs w:val="24"/>
        </w:rPr>
        <w:t xml:space="preserve"> as needed</w:t>
      </w:r>
    </w:p>
    <w:p w14:paraId="533EF6E8" w14:textId="77777777" w:rsidR="005D2EE1" w:rsidRDefault="005D2EE1" w:rsidP="00FF17E6"/>
    <w:p w14:paraId="70B4ED67" w14:textId="77777777" w:rsidR="00FF17E6" w:rsidRPr="0069484D" w:rsidRDefault="00FF17E6" w:rsidP="00FF17E6">
      <w:pPr>
        <w:pStyle w:val="Heading1"/>
        <w:spacing w:before="0" w:after="0"/>
        <w:rPr>
          <w:rFonts w:ascii="Calibri" w:eastAsiaTheme="minorEastAsia" w:hAnsi="Calibri" w:cs="Calibri"/>
          <w:b/>
          <w:bCs/>
          <w:color w:val="F79646" w:themeColor="accent6"/>
          <w:sz w:val="32"/>
          <w:szCs w:val="32"/>
        </w:rPr>
      </w:pPr>
      <w:bookmarkStart w:id="78" w:name="_Toc191978094"/>
      <w:r>
        <w:rPr>
          <w:rFonts w:ascii="Calibri" w:eastAsiaTheme="minorEastAsia" w:hAnsi="Calibri" w:cs="Calibri"/>
          <w:b/>
          <w:bCs/>
          <w:color w:val="F79646" w:themeColor="accent6"/>
          <w:sz w:val="32"/>
          <w:szCs w:val="32"/>
        </w:rPr>
        <w:t>VIII</w:t>
      </w:r>
      <w:r w:rsidRPr="0069484D">
        <w:rPr>
          <w:rFonts w:ascii="Calibri" w:eastAsiaTheme="minorEastAsia" w:hAnsi="Calibri" w:cs="Calibri"/>
          <w:b/>
          <w:bCs/>
          <w:color w:val="F79646" w:themeColor="accent6"/>
          <w:sz w:val="32"/>
          <w:szCs w:val="32"/>
        </w:rPr>
        <w:t>. NCE Staff</w:t>
      </w:r>
      <w:bookmarkEnd w:id="78"/>
    </w:p>
    <w:p w14:paraId="68047716" w14:textId="77777777" w:rsidR="00FF17E6" w:rsidRDefault="00FF17E6" w:rsidP="00FF17E6">
      <w:pPr>
        <w:spacing w:after="0" w:line="240" w:lineRule="auto"/>
        <w:outlineLvl w:val="2"/>
        <w:rPr>
          <w:rFonts w:ascii="Calibri" w:eastAsia="Times New Roman" w:hAnsi="Calibri" w:cs="Calibri"/>
          <w:b/>
          <w:bCs/>
          <w:sz w:val="24"/>
          <w:szCs w:val="24"/>
        </w:rPr>
      </w:pPr>
    </w:p>
    <w:p w14:paraId="0E596BC6" w14:textId="77777777" w:rsidR="00FF17E6" w:rsidRDefault="00FF17E6" w:rsidP="00FF17E6">
      <w:pPr>
        <w:spacing w:after="0" w:line="240" w:lineRule="auto"/>
        <w:rPr>
          <w:rFonts w:ascii="Calibri" w:hAnsi="Calibri" w:cs="Calibri"/>
          <w:b/>
          <w:bCs/>
          <w:sz w:val="24"/>
          <w:szCs w:val="24"/>
        </w:rPr>
      </w:pPr>
      <w:r w:rsidRPr="1A30394D">
        <w:rPr>
          <w:rFonts w:ascii="Calibri" w:hAnsi="Calibri" w:cs="Calibri"/>
          <w:b/>
          <w:bCs/>
          <w:sz w:val="24"/>
          <w:szCs w:val="24"/>
        </w:rPr>
        <w:t xml:space="preserve">Roles &amp; Responsibilities </w:t>
      </w:r>
    </w:p>
    <w:p w14:paraId="17884A2C" w14:textId="77777777" w:rsidR="00FF17E6" w:rsidRDefault="00FF17E6" w:rsidP="00FF17E6">
      <w:pPr>
        <w:spacing w:after="0" w:line="240" w:lineRule="auto"/>
        <w:rPr>
          <w:rFonts w:ascii="Calibri" w:hAnsi="Calibri" w:cs="Calibri"/>
          <w:sz w:val="24"/>
          <w:szCs w:val="24"/>
        </w:rPr>
      </w:pPr>
      <w:r w:rsidRPr="1A30394D">
        <w:rPr>
          <w:rFonts w:ascii="Calibri" w:hAnsi="Calibri" w:cs="Calibri"/>
          <w:sz w:val="24"/>
          <w:szCs w:val="24"/>
        </w:rPr>
        <w:t xml:space="preserve">The role of NCE staff includes, but is not limited to: </w:t>
      </w:r>
    </w:p>
    <w:p w14:paraId="62923926" w14:textId="77777777" w:rsidR="00FF17E6" w:rsidRDefault="00FF17E6" w:rsidP="00FF17E6">
      <w:pPr>
        <w:pStyle w:val="ListParagraph"/>
        <w:numPr>
          <w:ilvl w:val="0"/>
          <w:numId w:val="2"/>
        </w:numPr>
        <w:spacing w:after="0" w:line="240" w:lineRule="auto"/>
        <w:rPr>
          <w:rFonts w:ascii="Calibri" w:hAnsi="Calibri" w:cs="Calibri"/>
        </w:rPr>
      </w:pPr>
      <w:r w:rsidRPr="1A30394D">
        <w:rPr>
          <w:rFonts w:ascii="Calibri" w:hAnsi="Calibri" w:cs="Calibri"/>
          <w:sz w:val="24"/>
          <w:szCs w:val="24"/>
        </w:rPr>
        <w:t>Personnel from more than one agency can be part of the NCE team</w:t>
      </w:r>
    </w:p>
    <w:p w14:paraId="1EA7455E" w14:textId="77777777" w:rsidR="00FF17E6" w:rsidRDefault="00FF17E6" w:rsidP="00FF17E6">
      <w:pPr>
        <w:pStyle w:val="ListParagraph"/>
        <w:numPr>
          <w:ilvl w:val="0"/>
          <w:numId w:val="2"/>
        </w:numPr>
        <w:spacing w:after="0" w:line="240" w:lineRule="auto"/>
        <w:rPr>
          <w:rFonts w:ascii="Calibri" w:hAnsi="Calibri" w:cs="Calibri"/>
        </w:rPr>
      </w:pPr>
      <w:r w:rsidRPr="1A30394D">
        <w:rPr>
          <w:rFonts w:ascii="Calibri" w:hAnsi="Calibri" w:cs="Calibri"/>
          <w:sz w:val="24"/>
          <w:szCs w:val="24"/>
        </w:rPr>
        <w:t>Providing administrative support to the Priority Area Advisory Committees, Steering Committee and Community Partnership:</w:t>
      </w:r>
    </w:p>
    <w:p w14:paraId="121CE378" w14:textId="77777777" w:rsidR="00FF17E6" w:rsidRDefault="00FF17E6" w:rsidP="00FF17E6">
      <w:pPr>
        <w:pStyle w:val="ListParagraph"/>
        <w:numPr>
          <w:ilvl w:val="1"/>
          <w:numId w:val="2"/>
        </w:numPr>
        <w:spacing w:after="0" w:line="240" w:lineRule="auto"/>
        <w:rPr>
          <w:rFonts w:ascii="Calibri" w:hAnsi="Calibri" w:cs="Calibri"/>
        </w:rPr>
      </w:pPr>
      <w:r w:rsidRPr="1A30394D">
        <w:rPr>
          <w:rFonts w:ascii="Calibri" w:hAnsi="Calibri" w:cs="Calibri"/>
          <w:sz w:val="24"/>
          <w:szCs w:val="24"/>
        </w:rPr>
        <w:t>Coordinating meeting logistics</w:t>
      </w:r>
    </w:p>
    <w:p w14:paraId="794F2E89" w14:textId="77777777" w:rsidR="00FF17E6" w:rsidRDefault="00FF17E6" w:rsidP="00FF17E6">
      <w:pPr>
        <w:pStyle w:val="ListParagraph"/>
        <w:numPr>
          <w:ilvl w:val="1"/>
          <w:numId w:val="2"/>
        </w:numPr>
        <w:spacing w:after="0" w:line="240" w:lineRule="auto"/>
        <w:rPr>
          <w:rFonts w:ascii="Calibri" w:hAnsi="Calibri" w:cs="Calibri"/>
        </w:rPr>
      </w:pPr>
      <w:r w:rsidRPr="1A30394D">
        <w:rPr>
          <w:rFonts w:ascii="Calibri" w:hAnsi="Calibri" w:cs="Calibri"/>
          <w:sz w:val="24"/>
          <w:szCs w:val="24"/>
        </w:rPr>
        <w:t>Preparing and distributing agenda and meeting notes</w:t>
      </w:r>
    </w:p>
    <w:p w14:paraId="6DB92398" w14:textId="77777777" w:rsidR="00FF17E6" w:rsidRDefault="00FF17E6" w:rsidP="00FF17E6">
      <w:pPr>
        <w:pStyle w:val="ListParagraph"/>
        <w:numPr>
          <w:ilvl w:val="0"/>
          <w:numId w:val="2"/>
        </w:numPr>
        <w:spacing w:after="0" w:line="240" w:lineRule="auto"/>
        <w:rPr>
          <w:rFonts w:ascii="Calibri" w:hAnsi="Calibri" w:cs="Calibri"/>
          <w:sz w:val="24"/>
          <w:szCs w:val="24"/>
        </w:rPr>
      </w:pPr>
      <w:r w:rsidRPr="1A30394D">
        <w:rPr>
          <w:rFonts w:ascii="Calibri" w:hAnsi="Calibri" w:cs="Calibri"/>
          <w:sz w:val="24"/>
          <w:szCs w:val="24"/>
        </w:rPr>
        <w:t>Facilitating two-way communication between the Steering Committee and others</w:t>
      </w:r>
    </w:p>
    <w:p w14:paraId="729778B9" w14:textId="77777777" w:rsidR="00FF17E6" w:rsidRDefault="00FF17E6" w:rsidP="00FF17E6">
      <w:pPr>
        <w:pStyle w:val="ListParagraph"/>
        <w:numPr>
          <w:ilvl w:val="0"/>
          <w:numId w:val="2"/>
        </w:numPr>
        <w:spacing w:after="0" w:line="240" w:lineRule="auto"/>
        <w:rPr>
          <w:rFonts w:ascii="Calibri" w:hAnsi="Calibri" w:cs="Calibri"/>
          <w:sz w:val="24"/>
          <w:szCs w:val="24"/>
        </w:rPr>
      </w:pPr>
      <w:r w:rsidRPr="1A30394D">
        <w:rPr>
          <w:rFonts w:ascii="Calibri" w:hAnsi="Calibri" w:cs="Calibri"/>
          <w:sz w:val="24"/>
          <w:szCs w:val="24"/>
        </w:rPr>
        <w:t>Developing administrative reports focused on CHIP-related items to be presented at meetings</w:t>
      </w:r>
    </w:p>
    <w:p w14:paraId="37FF50D0" w14:textId="77777777" w:rsidR="00FF17E6" w:rsidRDefault="00FF17E6" w:rsidP="00FF17E6">
      <w:pPr>
        <w:pStyle w:val="ListParagraph"/>
        <w:numPr>
          <w:ilvl w:val="0"/>
          <w:numId w:val="2"/>
        </w:numPr>
        <w:spacing w:after="0" w:line="240" w:lineRule="auto"/>
        <w:rPr>
          <w:rFonts w:ascii="Calibri" w:hAnsi="Calibri" w:cs="Calibri"/>
          <w:sz w:val="24"/>
          <w:szCs w:val="24"/>
        </w:rPr>
      </w:pPr>
      <w:r w:rsidRPr="1A30394D">
        <w:rPr>
          <w:rFonts w:ascii="Calibri" w:hAnsi="Calibri" w:cs="Calibri"/>
          <w:sz w:val="24"/>
          <w:szCs w:val="24"/>
        </w:rPr>
        <w:t>Attending CHIP meetings and providing support with meeting logistics</w:t>
      </w:r>
    </w:p>
    <w:p w14:paraId="0AF6CEF1" w14:textId="5FB02378" w:rsidR="00D12188" w:rsidRDefault="00FF17E6" w:rsidP="00FF17E6">
      <w:pPr>
        <w:pStyle w:val="ListParagraph"/>
        <w:numPr>
          <w:ilvl w:val="0"/>
          <w:numId w:val="2"/>
        </w:numPr>
        <w:spacing w:after="0" w:line="240" w:lineRule="auto"/>
        <w:rPr>
          <w:rFonts w:ascii="Calibri" w:hAnsi="Calibri" w:cs="Calibri"/>
          <w:sz w:val="24"/>
          <w:szCs w:val="24"/>
        </w:rPr>
      </w:pPr>
      <w:r w:rsidRPr="1A30394D">
        <w:rPr>
          <w:rFonts w:ascii="Calibri" w:hAnsi="Calibri" w:cs="Calibri"/>
          <w:sz w:val="24"/>
          <w:szCs w:val="24"/>
        </w:rPr>
        <w:t>Developing and maintaining the CHA</w:t>
      </w:r>
      <w:r w:rsidR="005D2EE1">
        <w:rPr>
          <w:rFonts w:ascii="Calibri" w:hAnsi="Calibri" w:cs="Calibri"/>
          <w:sz w:val="24"/>
          <w:szCs w:val="24"/>
        </w:rPr>
        <w:t>-</w:t>
      </w:r>
      <w:r w:rsidRPr="1A30394D">
        <w:rPr>
          <w:rFonts w:ascii="Calibri" w:hAnsi="Calibri" w:cs="Calibri"/>
          <w:sz w:val="24"/>
          <w:szCs w:val="24"/>
        </w:rPr>
        <w:t>CHIP website and other collaborative platforms</w:t>
      </w:r>
    </w:p>
    <w:p w14:paraId="18594981" w14:textId="77777777" w:rsidR="005D2EE1" w:rsidRPr="005D2EE1" w:rsidRDefault="005D2EE1" w:rsidP="005D2EE1">
      <w:pPr>
        <w:pStyle w:val="ListParagraph"/>
        <w:spacing w:after="0" w:line="240" w:lineRule="auto"/>
        <w:rPr>
          <w:rFonts w:ascii="Calibri" w:hAnsi="Calibri" w:cs="Calibri"/>
          <w:sz w:val="24"/>
          <w:szCs w:val="24"/>
        </w:rPr>
      </w:pPr>
    </w:p>
    <w:p w14:paraId="196C99AD" w14:textId="77777777" w:rsidR="00FF17E6" w:rsidRPr="00735126" w:rsidRDefault="00FF17E6" w:rsidP="00FF17E6">
      <w:pPr>
        <w:spacing w:after="0" w:line="240" w:lineRule="auto"/>
        <w:outlineLvl w:val="2"/>
        <w:rPr>
          <w:rFonts w:ascii="Calibri" w:eastAsia="Times New Roman" w:hAnsi="Calibri" w:cs="Calibri"/>
          <w:b/>
          <w:bCs/>
          <w:sz w:val="24"/>
          <w:szCs w:val="24"/>
        </w:rPr>
      </w:pPr>
      <w:bookmarkStart w:id="79" w:name="_Toc191978095"/>
      <w:r w:rsidRPr="00735126">
        <w:rPr>
          <w:rFonts w:ascii="Calibri" w:eastAsia="Times New Roman" w:hAnsi="Calibri" w:cs="Calibri"/>
          <w:b/>
          <w:bCs/>
          <w:sz w:val="24"/>
          <w:szCs w:val="24"/>
        </w:rPr>
        <w:t>Operational Oversight</w:t>
      </w:r>
      <w:bookmarkEnd w:id="79"/>
    </w:p>
    <w:p w14:paraId="76502F53" w14:textId="77777777" w:rsidR="00FF17E6" w:rsidRPr="003D3EE2" w:rsidRDefault="00FF17E6" w:rsidP="00FF17E6">
      <w:pPr>
        <w:numPr>
          <w:ilvl w:val="0"/>
          <w:numId w:val="29"/>
        </w:numPr>
        <w:spacing w:after="0" w:line="240" w:lineRule="auto"/>
        <w:rPr>
          <w:rFonts w:ascii="Calibri" w:eastAsia="Times New Roman" w:hAnsi="Calibri" w:cs="Calibri"/>
          <w:sz w:val="24"/>
          <w:szCs w:val="22"/>
        </w:rPr>
      </w:pPr>
      <w:r w:rsidRPr="003D3EE2">
        <w:rPr>
          <w:rFonts w:ascii="Calibri" w:eastAsia="Times New Roman" w:hAnsi="Calibri" w:cs="Calibri"/>
          <w:sz w:val="24"/>
          <w:szCs w:val="22"/>
        </w:rPr>
        <w:t xml:space="preserve">NCE will maintain a </w:t>
      </w:r>
      <w:r w:rsidRPr="003D3EE2">
        <w:rPr>
          <w:rFonts w:ascii="Calibri" w:eastAsia="Times New Roman" w:hAnsi="Calibri" w:cs="Calibri"/>
          <w:b/>
          <w:bCs/>
          <w:sz w:val="24"/>
          <w:szCs w:val="22"/>
        </w:rPr>
        <w:t>Digital Resource Hub</w:t>
      </w:r>
      <w:r w:rsidRPr="003D3EE2">
        <w:rPr>
          <w:rFonts w:ascii="Calibri" w:eastAsia="Times New Roman" w:hAnsi="Calibri" w:cs="Calibri"/>
          <w:sz w:val="24"/>
          <w:szCs w:val="22"/>
        </w:rPr>
        <w:t xml:space="preserve"> for real-time updates</w:t>
      </w:r>
    </w:p>
    <w:p w14:paraId="7D348D2B" w14:textId="77777777" w:rsidR="00FF17E6" w:rsidRPr="003D3EE2" w:rsidRDefault="00FF17E6" w:rsidP="00FF17E6">
      <w:pPr>
        <w:numPr>
          <w:ilvl w:val="0"/>
          <w:numId w:val="29"/>
        </w:numPr>
        <w:spacing w:after="0" w:line="240" w:lineRule="auto"/>
        <w:rPr>
          <w:rFonts w:ascii="Calibri" w:eastAsia="Times New Roman" w:hAnsi="Calibri" w:cs="Calibri"/>
          <w:sz w:val="24"/>
          <w:szCs w:val="22"/>
        </w:rPr>
      </w:pPr>
      <w:r w:rsidRPr="003D3EE2">
        <w:rPr>
          <w:rFonts w:ascii="Calibri" w:eastAsia="Times New Roman" w:hAnsi="Calibri" w:cs="Calibri"/>
          <w:sz w:val="24"/>
          <w:szCs w:val="22"/>
        </w:rPr>
        <w:t>Annual performance evaluations will be conducted to measure effectiveness</w:t>
      </w:r>
    </w:p>
    <w:p w14:paraId="64189AF0" w14:textId="77777777" w:rsidR="00FF17E6" w:rsidRDefault="00FF17E6" w:rsidP="00FF17E6">
      <w:pPr>
        <w:spacing w:after="0" w:line="240" w:lineRule="auto"/>
        <w:outlineLvl w:val="2"/>
        <w:rPr>
          <w:rFonts w:ascii="Calibri" w:eastAsia="Times New Roman" w:hAnsi="Calibri" w:cs="Calibri"/>
          <w:b/>
          <w:bCs/>
          <w:sz w:val="24"/>
          <w:szCs w:val="24"/>
        </w:rPr>
      </w:pPr>
    </w:p>
    <w:p w14:paraId="1EFCCDD2" w14:textId="77777777" w:rsidR="00FF17E6" w:rsidRPr="00735126" w:rsidRDefault="00FF17E6" w:rsidP="00FF17E6">
      <w:pPr>
        <w:spacing w:after="0" w:line="240" w:lineRule="auto"/>
        <w:outlineLvl w:val="2"/>
        <w:rPr>
          <w:rFonts w:ascii="Calibri" w:eastAsia="Times New Roman" w:hAnsi="Calibri" w:cs="Calibri"/>
          <w:b/>
          <w:bCs/>
          <w:sz w:val="24"/>
          <w:szCs w:val="24"/>
        </w:rPr>
      </w:pPr>
      <w:bookmarkStart w:id="80" w:name="_Toc191978096"/>
      <w:r w:rsidRPr="00735126">
        <w:rPr>
          <w:rFonts w:ascii="Calibri" w:eastAsia="Times New Roman" w:hAnsi="Calibri" w:cs="Calibri"/>
          <w:b/>
          <w:bCs/>
          <w:sz w:val="24"/>
          <w:szCs w:val="24"/>
        </w:rPr>
        <w:t>Current Contact</w:t>
      </w:r>
      <w:bookmarkEnd w:id="80"/>
    </w:p>
    <w:p w14:paraId="6370A297" w14:textId="77777777" w:rsidR="00FF17E6" w:rsidRPr="009E7D9E" w:rsidRDefault="00FF17E6" w:rsidP="00FF17E6">
      <w:pPr>
        <w:pStyle w:val="ListParagraph"/>
        <w:numPr>
          <w:ilvl w:val="0"/>
          <w:numId w:val="42"/>
        </w:numPr>
        <w:spacing w:after="0" w:line="240" w:lineRule="auto"/>
        <w:rPr>
          <w:rFonts w:ascii="Calibri" w:hAnsi="Calibri" w:cs="Calibri"/>
          <w:b/>
          <w:bCs/>
          <w:sz w:val="24"/>
          <w:szCs w:val="24"/>
        </w:rPr>
      </w:pPr>
      <w:r w:rsidRPr="009E7D9E">
        <w:rPr>
          <w:rFonts w:ascii="Calibri" w:hAnsi="Calibri" w:cs="Calibri"/>
          <w:b/>
          <w:bCs/>
          <w:sz w:val="24"/>
          <w:szCs w:val="24"/>
        </w:rPr>
        <w:lastRenderedPageBreak/>
        <w:t xml:space="preserve">Special Projects Coordinator – Health Equity   </w:t>
      </w:r>
      <w:bookmarkStart w:id="81" w:name="_Toc172811278"/>
      <w:r w:rsidRPr="009E7D9E">
        <w:rPr>
          <w:rFonts w:ascii="Calibri" w:hAnsi="Calibri" w:cs="Calibri"/>
        </w:rPr>
        <w:br/>
      </w:r>
      <w:r w:rsidRPr="009E7D9E">
        <w:rPr>
          <w:rFonts w:ascii="Calibri" w:hAnsi="Calibri" w:cs="Calibri"/>
          <w:sz w:val="24"/>
          <w:szCs w:val="24"/>
        </w:rPr>
        <w:t>can be reached via email at</w:t>
      </w:r>
      <w:r w:rsidRPr="009E7D9E">
        <w:rPr>
          <w:rFonts w:ascii="Calibri" w:hAnsi="Calibri" w:cs="Calibri"/>
          <w:b/>
          <w:bCs/>
          <w:sz w:val="24"/>
          <w:szCs w:val="24"/>
        </w:rPr>
        <w:t xml:space="preserve"> ICPHD-CHA-CHIPPlanning@co.imperial.ca.us</w:t>
      </w:r>
    </w:p>
    <w:bookmarkEnd w:id="81"/>
    <w:p w14:paraId="731A689F" w14:textId="77777777" w:rsidR="00FF17E6" w:rsidRPr="00530F60" w:rsidRDefault="00FF17E6" w:rsidP="00FF17E6">
      <w:pPr>
        <w:spacing w:after="0" w:line="240" w:lineRule="auto"/>
        <w:rPr>
          <w:rFonts w:ascii="Calibri" w:hAnsi="Calibri" w:cs="Calibri"/>
          <w:sz w:val="24"/>
          <w:szCs w:val="24"/>
        </w:rPr>
      </w:pPr>
    </w:p>
    <w:p w14:paraId="572C9FEF" w14:textId="77777777" w:rsidR="00FF17E6" w:rsidRPr="006A430E" w:rsidRDefault="00FF17E6" w:rsidP="00FF17E6">
      <w:pPr>
        <w:spacing w:after="0" w:line="240" w:lineRule="auto"/>
        <w:rPr>
          <w:rFonts w:ascii="Calibri" w:hAnsi="Calibri" w:cs="Calibri"/>
          <w:sz w:val="24"/>
          <w:szCs w:val="24"/>
        </w:rPr>
      </w:pPr>
      <w:r w:rsidRPr="006A430E">
        <w:rPr>
          <w:rFonts w:ascii="Calibri" w:hAnsi="Calibri" w:cs="Calibri"/>
          <w:sz w:val="24"/>
          <w:szCs w:val="24"/>
        </w:rPr>
        <w:t xml:space="preserve">The current NCE primary point of contact (NCE lead) will </w:t>
      </w:r>
      <w:r w:rsidRPr="00FC4970">
        <w:rPr>
          <w:rFonts w:ascii="Calibri" w:hAnsi="Calibri" w:cs="Calibri"/>
          <w:b/>
          <w:bCs/>
          <w:sz w:val="24"/>
          <w:szCs w:val="24"/>
        </w:rPr>
        <w:t>rotate every year</w:t>
      </w:r>
      <w:r w:rsidRPr="006A430E">
        <w:rPr>
          <w:rFonts w:ascii="Calibri" w:hAnsi="Calibri" w:cs="Calibri"/>
          <w:sz w:val="24"/>
          <w:szCs w:val="24"/>
        </w:rPr>
        <w:t xml:space="preserve">. </w:t>
      </w:r>
    </w:p>
    <w:p w14:paraId="1127E5F4" w14:textId="77777777" w:rsidR="00F53A12" w:rsidRDefault="00F53A12" w:rsidP="00FF17E6">
      <w:pPr>
        <w:spacing w:after="0" w:line="240" w:lineRule="auto"/>
        <w:rPr>
          <w:rFonts w:ascii="Calibri" w:hAnsi="Calibri" w:cs="Calibri"/>
          <w:sz w:val="24"/>
          <w:szCs w:val="24"/>
        </w:rPr>
      </w:pPr>
    </w:p>
    <w:p w14:paraId="53DF797A" w14:textId="3C0834EB" w:rsidR="00FF17E6" w:rsidRDefault="00D512B1" w:rsidP="32B34814">
      <w:pPr>
        <w:pStyle w:val="Heading1"/>
        <w:spacing w:before="0" w:after="0"/>
        <w:rPr>
          <w:rFonts w:ascii="Calibri" w:eastAsiaTheme="minorEastAsia" w:hAnsi="Calibri" w:cs="Calibri"/>
          <w:b/>
          <w:bCs/>
          <w:color w:val="F79646" w:themeColor="accent6"/>
          <w:sz w:val="32"/>
          <w:szCs w:val="32"/>
        </w:rPr>
      </w:pPr>
      <w:bookmarkStart w:id="82" w:name="_Toc191978098"/>
      <w:r w:rsidRPr="32B34814">
        <w:rPr>
          <w:rFonts w:ascii="Calibri" w:eastAsiaTheme="minorEastAsia" w:hAnsi="Calibri" w:cs="Calibri"/>
          <w:b/>
          <w:bCs/>
          <w:color w:val="F79646" w:themeColor="accent6"/>
          <w:sz w:val="32"/>
          <w:szCs w:val="32"/>
        </w:rPr>
        <w:t>I</w:t>
      </w:r>
      <w:r w:rsidR="00FF17E6" w:rsidRPr="32B34814">
        <w:rPr>
          <w:rFonts w:ascii="Calibri" w:eastAsiaTheme="minorEastAsia" w:hAnsi="Calibri" w:cs="Calibri"/>
          <w:b/>
          <w:bCs/>
          <w:color w:val="F79646" w:themeColor="accent6"/>
          <w:sz w:val="32"/>
          <w:szCs w:val="32"/>
        </w:rPr>
        <w:t>X. Communication</w:t>
      </w:r>
      <w:bookmarkEnd w:id="82"/>
      <w:r w:rsidR="00FF17E6" w:rsidRPr="32B34814">
        <w:rPr>
          <w:rFonts w:ascii="Calibri" w:eastAsiaTheme="minorEastAsia" w:hAnsi="Calibri" w:cs="Calibri"/>
          <w:b/>
          <w:bCs/>
          <w:color w:val="F79646" w:themeColor="accent6"/>
          <w:sz w:val="32"/>
          <w:szCs w:val="32"/>
        </w:rPr>
        <w:t xml:space="preserve"> </w:t>
      </w:r>
    </w:p>
    <w:p w14:paraId="3F442579" w14:textId="77777777" w:rsidR="00FF17E6" w:rsidRDefault="00FF17E6" w:rsidP="00FF17E6">
      <w:pPr>
        <w:spacing w:after="0" w:line="240" w:lineRule="auto"/>
        <w:rPr>
          <w:rFonts w:ascii="Calibri" w:hAnsi="Calibri" w:cs="Calibri"/>
          <w:sz w:val="24"/>
          <w:szCs w:val="24"/>
        </w:rPr>
      </w:pPr>
    </w:p>
    <w:p w14:paraId="345E58DE" w14:textId="77777777" w:rsidR="00FF17E6" w:rsidRDefault="00FF17E6" w:rsidP="00FF17E6">
      <w:pPr>
        <w:spacing w:after="0" w:line="240" w:lineRule="auto"/>
        <w:rPr>
          <w:rFonts w:ascii="Calibri" w:hAnsi="Calibri" w:cs="Calibri"/>
          <w:sz w:val="24"/>
          <w:szCs w:val="24"/>
        </w:rPr>
      </w:pPr>
      <w:r w:rsidRPr="1A30394D">
        <w:rPr>
          <w:rFonts w:ascii="Calibri" w:hAnsi="Calibri" w:cs="Calibri"/>
          <w:sz w:val="24"/>
          <w:szCs w:val="24"/>
        </w:rPr>
        <w:t xml:space="preserve">The Steering Committee will employ a variety of communication methods, outlined below. </w:t>
      </w:r>
    </w:p>
    <w:p w14:paraId="2284022F" w14:textId="77777777" w:rsidR="00FF17E6" w:rsidRDefault="00FF17E6" w:rsidP="00FF17E6">
      <w:pPr>
        <w:pStyle w:val="Heading5"/>
        <w:spacing w:before="0" w:line="240" w:lineRule="auto"/>
        <w:rPr>
          <w:rFonts w:ascii="Calibri" w:eastAsiaTheme="minorEastAsia" w:hAnsi="Calibri" w:cs="Calibri"/>
          <w:color w:val="auto"/>
          <w:sz w:val="24"/>
          <w:szCs w:val="24"/>
        </w:rPr>
      </w:pPr>
      <w:r w:rsidRPr="1A30394D">
        <w:rPr>
          <w:rFonts w:ascii="Calibri" w:eastAsiaTheme="minorEastAsia" w:hAnsi="Calibri" w:cs="Calibri"/>
          <w:color w:val="auto"/>
          <w:sz w:val="24"/>
          <w:szCs w:val="24"/>
        </w:rPr>
        <w:t>Internal Communications</w:t>
      </w:r>
    </w:p>
    <w:p w14:paraId="3D548E21" w14:textId="77777777" w:rsidR="00FF17E6" w:rsidRDefault="00FF17E6" w:rsidP="00FF17E6">
      <w:pPr>
        <w:pStyle w:val="Heading3"/>
        <w:spacing w:before="0"/>
        <w:rPr>
          <w:rFonts w:ascii="Calibri" w:eastAsiaTheme="minorEastAsia" w:hAnsi="Calibri" w:cs="Calibri"/>
          <w:b/>
          <w:bCs/>
          <w:color w:val="auto"/>
          <w:sz w:val="24"/>
          <w:szCs w:val="24"/>
        </w:rPr>
      </w:pPr>
    </w:p>
    <w:p w14:paraId="6FDD65A5" w14:textId="77777777" w:rsidR="00FF17E6" w:rsidRDefault="00FF17E6" w:rsidP="00FF17E6">
      <w:pPr>
        <w:pStyle w:val="Heading3"/>
        <w:spacing w:before="0"/>
        <w:rPr>
          <w:rFonts w:ascii="Calibri" w:eastAsiaTheme="minorEastAsia" w:hAnsi="Calibri" w:cs="Calibri"/>
          <w:b/>
          <w:bCs/>
          <w:color w:val="auto"/>
          <w:sz w:val="24"/>
          <w:szCs w:val="24"/>
        </w:rPr>
      </w:pPr>
      <w:bookmarkStart w:id="83" w:name="_Toc191978099"/>
      <w:r w:rsidRPr="1A30394D">
        <w:rPr>
          <w:rFonts w:ascii="Calibri" w:eastAsiaTheme="minorEastAsia" w:hAnsi="Calibri" w:cs="Calibri"/>
          <w:b/>
          <w:bCs/>
          <w:color w:val="auto"/>
          <w:sz w:val="24"/>
          <w:szCs w:val="24"/>
        </w:rPr>
        <w:t>In-person Meetings and Virtual Meetings</w:t>
      </w:r>
      <w:bookmarkEnd w:id="83"/>
    </w:p>
    <w:p w14:paraId="1B916D18" w14:textId="77777777" w:rsidR="00FF17E6" w:rsidRDefault="00FF17E6" w:rsidP="00FF17E6">
      <w:pPr>
        <w:spacing w:after="0" w:line="240" w:lineRule="auto"/>
        <w:rPr>
          <w:rFonts w:ascii="Calibri" w:hAnsi="Calibri" w:cs="Calibri"/>
          <w:sz w:val="24"/>
          <w:szCs w:val="24"/>
        </w:rPr>
      </w:pPr>
      <w:r w:rsidRPr="1A30394D">
        <w:rPr>
          <w:rFonts w:ascii="Calibri" w:hAnsi="Calibri" w:cs="Calibri"/>
          <w:sz w:val="24"/>
          <w:szCs w:val="24"/>
        </w:rPr>
        <w:t>These methods of communication will facilitate the distribution of information, discussion, and decision-making for Steering Committee members.</w:t>
      </w:r>
    </w:p>
    <w:p w14:paraId="3512F8D4" w14:textId="77777777" w:rsidR="00FF17E6" w:rsidRDefault="00FF17E6" w:rsidP="00FF17E6">
      <w:pPr>
        <w:pStyle w:val="Heading3"/>
        <w:spacing w:before="0"/>
        <w:rPr>
          <w:rFonts w:ascii="Calibri" w:eastAsiaTheme="minorEastAsia" w:hAnsi="Calibri" w:cs="Calibri"/>
          <w:b/>
          <w:bCs/>
          <w:color w:val="auto"/>
          <w:sz w:val="24"/>
          <w:szCs w:val="24"/>
        </w:rPr>
      </w:pPr>
    </w:p>
    <w:p w14:paraId="33E09EF4" w14:textId="77777777" w:rsidR="00FF17E6" w:rsidRDefault="00FF17E6" w:rsidP="00FF17E6">
      <w:pPr>
        <w:pStyle w:val="Heading3"/>
        <w:spacing w:before="0"/>
        <w:rPr>
          <w:rFonts w:ascii="Calibri" w:eastAsiaTheme="minorEastAsia" w:hAnsi="Calibri" w:cs="Calibri"/>
          <w:b/>
          <w:bCs/>
          <w:color w:val="auto"/>
          <w:sz w:val="24"/>
          <w:szCs w:val="24"/>
        </w:rPr>
      </w:pPr>
      <w:bookmarkStart w:id="84" w:name="_Toc191978100"/>
      <w:r w:rsidRPr="1A30394D">
        <w:rPr>
          <w:rFonts w:ascii="Calibri" w:eastAsiaTheme="minorEastAsia" w:hAnsi="Calibri" w:cs="Calibri"/>
          <w:b/>
          <w:bCs/>
          <w:color w:val="auto"/>
          <w:sz w:val="24"/>
          <w:szCs w:val="24"/>
        </w:rPr>
        <w:t>Email and Digital Communication Platform</w:t>
      </w:r>
      <w:bookmarkEnd w:id="84"/>
      <w:r w:rsidRPr="1A30394D">
        <w:rPr>
          <w:rFonts w:ascii="Calibri" w:eastAsiaTheme="minorEastAsia" w:hAnsi="Calibri" w:cs="Calibri"/>
          <w:b/>
          <w:bCs/>
          <w:color w:val="auto"/>
          <w:sz w:val="24"/>
          <w:szCs w:val="24"/>
        </w:rPr>
        <w:t xml:space="preserve"> </w:t>
      </w:r>
    </w:p>
    <w:p w14:paraId="4B3ECA7C" w14:textId="77777777" w:rsidR="00FF17E6" w:rsidRDefault="00FF17E6" w:rsidP="00FF17E6">
      <w:pPr>
        <w:spacing w:after="0" w:line="240" w:lineRule="auto"/>
        <w:rPr>
          <w:rFonts w:ascii="Calibri" w:hAnsi="Calibri" w:cs="Calibri"/>
          <w:sz w:val="24"/>
          <w:szCs w:val="24"/>
        </w:rPr>
      </w:pPr>
      <w:r w:rsidRPr="1A30394D">
        <w:rPr>
          <w:rFonts w:ascii="Calibri" w:hAnsi="Calibri" w:cs="Calibri"/>
          <w:sz w:val="24"/>
          <w:szCs w:val="24"/>
        </w:rPr>
        <w:t>These platforms' primary purpose is to enhance Steering Committee communication. These methods of communication should only be used for information distribution and administrative purposes in between meetings. They may also be used in the decision-making process.</w:t>
      </w:r>
    </w:p>
    <w:p w14:paraId="42EADAB4" w14:textId="77777777" w:rsidR="00FF17E6" w:rsidRDefault="00FF17E6" w:rsidP="00FF17E6">
      <w:pPr>
        <w:pStyle w:val="Heading3"/>
        <w:spacing w:before="0"/>
        <w:rPr>
          <w:rFonts w:ascii="Calibri" w:eastAsiaTheme="minorEastAsia" w:hAnsi="Calibri" w:cs="Calibri"/>
          <w:b/>
          <w:bCs/>
          <w:color w:val="auto"/>
          <w:sz w:val="24"/>
          <w:szCs w:val="24"/>
        </w:rPr>
      </w:pPr>
    </w:p>
    <w:p w14:paraId="46D4F532" w14:textId="77777777" w:rsidR="00FF17E6" w:rsidRDefault="00FF17E6" w:rsidP="00FF17E6">
      <w:pPr>
        <w:pStyle w:val="Heading3"/>
        <w:spacing w:before="0"/>
        <w:rPr>
          <w:rFonts w:ascii="Calibri" w:eastAsiaTheme="minorEastAsia" w:hAnsi="Calibri" w:cs="Calibri"/>
          <w:b/>
          <w:bCs/>
          <w:color w:val="auto"/>
          <w:sz w:val="24"/>
          <w:szCs w:val="24"/>
        </w:rPr>
      </w:pPr>
      <w:bookmarkStart w:id="85" w:name="_Toc191978101"/>
      <w:r w:rsidRPr="1A30394D">
        <w:rPr>
          <w:rFonts w:ascii="Calibri" w:eastAsiaTheme="minorEastAsia" w:hAnsi="Calibri" w:cs="Calibri"/>
          <w:b/>
          <w:bCs/>
          <w:color w:val="auto"/>
          <w:sz w:val="24"/>
          <w:szCs w:val="24"/>
        </w:rPr>
        <w:t>Community Partnership</w:t>
      </w:r>
      <w:bookmarkEnd w:id="85"/>
    </w:p>
    <w:p w14:paraId="72CF55C7" w14:textId="77777777" w:rsidR="00FF17E6" w:rsidRDefault="00FF17E6" w:rsidP="00FF17E6">
      <w:pPr>
        <w:spacing w:after="0" w:line="240" w:lineRule="auto"/>
        <w:rPr>
          <w:rFonts w:ascii="Calibri" w:hAnsi="Calibri" w:cs="Calibri"/>
          <w:sz w:val="24"/>
          <w:szCs w:val="24"/>
        </w:rPr>
      </w:pPr>
      <w:r w:rsidRPr="1A30394D">
        <w:rPr>
          <w:rFonts w:ascii="Calibri" w:hAnsi="Calibri" w:cs="Calibri"/>
          <w:sz w:val="24"/>
          <w:szCs w:val="24"/>
        </w:rPr>
        <w:t>The Steering Committee’s primary form of communication with the Community Partnership will be via the regularly scheduled meetings. NCE staff, on behalf of the Steering Committee, will communicate with the Community Partnership via the email distribution list to distribute information and for administrative purposes.</w:t>
      </w:r>
    </w:p>
    <w:p w14:paraId="171AB299" w14:textId="77777777" w:rsidR="00FF17E6" w:rsidRDefault="00FF17E6" w:rsidP="00FF17E6">
      <w:pPr>
        <w:pStyle w:val="Heading3"/>
        <w:spacing w:before="0"/>
        <w:rPr>
          <w:rFonts w:ascii="Calibri" w:eastAsiaTheme="minorEastAsia" w:hAnsi="Calibri" w:cs="Calibri"/>
          <w:b/>
          <w:bCs/>
          <w:color w:val="auto"/>
          <w:sz w:val="24"/>
          <w:szCs w:val="24"/>
        </w:rPr>
      </w:pPr>
    </w:p>
    <w:p w14:paraId="7642626F" w14:textId="77777777" w:rsidR="00FF17E6" w:rsidRDefault="00FF17E6" w:rsidP="00FF17E6">
      <w:pPr>
        <w:pStyle w:val="Heading3"/>
        <w:spacing w:before="0"/>
        <w:rPr>
          <w:rFonts w:ascii="Calibri" w:eastAsiaTheme="minorEastAsia" w:hAnsi="Calibri" w:cs="Calibri"/>
          <w:b/>
          <w:bCs/>
          <w:color w:val="auto"/>
          <w:sz w:val="24"/>
          <w:szCs w:val="24"/>
        </w:rPr>
      </w:pPr>
      <w:bookmarkStart w:id="86" w:name="_Toc191978102"/>
      <w:r w:rsidRPr="1A30394D">
        <w:rPr>
          <w:rFonts w:ascii="Calibri" w:eastAsiaTheme="minorEastAsia" w:hAnsi="Calibri" w:cs="Calibri"/>
          <w:b/>
          <w:bCs/>
          <w:color w:val="auto"/>
          <w:sz w:val="24"/>
          <w:szCs w:val="24"/>
        </w:rPr>
        <w:t>Community Organizations/Potential Partners</w:t>
      </w:r>
      <w:bookmarkEnd w:id="86"/>
    </w:p>
    <w:p w14:paraId="6BC727C5" w14:textId="77777777" w:rsidR="00FF17E6" w:rsidRDefault="00FF17E6" w:rsidP="00FF17E6">
      <w:pPr>
        <w:spacing w:after="0" w:line="240" w:lineRule="auto"/>
        <w:rPr>
          <w:rFonts w:ascii="Calibri" w:hAnsi="Calibri" w:cs="Calibri"/>
          <w:sz w:val="24"/>
          <w:szCs w:val="24"/>
        </w:rPr>
      </w:pPr>
      <w:r w:rsidRPr="1A30394D">
        <w:rPr>
          <w:rFonts w:ascii="Calibri" w:hAnsi="Calibri" w:cs="Calibri"/>
          <w:sz w:val="24"/>
          <w:szCs w:val="24"/>
        </w:rPr>
        <w:t>The Steering Committee will communicate with community organizations and potential partners during scheduled meetings/convenings through the Chair or the Steering Committee’s designee.</w:t>
      </w:r>
    </w:p>
    <w:p w14:paraId="524D9CB0" w14:textId="77777777" w:rsidR="00FF17E6" w:rsidRDefault="00FF17E6" w:rsidP="00FF17E6">
      <w:pPr>
        <w:pStyle w:val="Heading3"/>
        <w:spacing w:before="0"/>
        <w:rPr>
          <w:rFonts w:ascii="Calibri" w:eastAsiaTheme="minorEastAsia" w:hAnsi="Calibri" w:cs="Calibri"/>
          <w:b/>
          <w:bCs/>
          <w:color w:val="auto"/>
          <w:sz w:val="24"/>
          <w:szCs w:val="24"/>
        </w:rPr>
      </w:pPr>
    </w:p>
    <w:p w14:paraId="0680E9FA" w14:textId="77777777" w:rsidR="00FF17E6" w:rsidRDefault="00FF17E6" w:rsidP="00FF17E6">
      <w:pPr>
        <w:pStyle w:val="Heading3"/>
        <w:spacing w:before="0"/>
        <w:rPr>
          <w:rFonts w:ascii="Calibri" w:eastAsiaTheme="minorEastAsia" w:hAnsi="Calibri" w:cs="Calibri"/>
          <w:b/>
          <w:bCs/>
          <w:color w:val="auto"/>
          <w:sz w:val="24"/>
          <w:szCs w:val="24"/>
        </w:rPr>
      </w:pPr>
      <w:bookmarkStart w:id="87" w:name="_Toc191978103"/>
      <w:r w:rsidRPr="1A30394D">
        <w:rPr>
          <w:rFonts w:ascii="Calibri" w:eastAsiaTheme="minorEastAsia" w:hAnsi="Calibri" w:cs="Calibri"/>
          <w:b/>
          <w:bCs/>
          <w:color w:val="auto"/>
          <w:sz w:val="24"/>
          <w:szCs w:val="24"/>
        </w:rPr>
        <w:t>NCE Staff</w:t>
      </w:r>
      <w:bookmarkEnd w:id="87"/>
    </w:p>
    <w:p w14:paraId="20B6B8B3" w14:textId="610D1A3B" w:rsidR="00611717" w:rsidRDefault="00FF17E6" w:rsidP="00DA10B5">
      <w:pPr>
        <w:spacing w:after="0" w:line="240" w:lineRule="auto"/>
        <w:rPr>
          <w:rFonts w:ascii="Calibri" w:hAnsi="Calibri" w:cs="Calibri"/>
          <w:sz w:val="24"/>
          <w:szCs w:val="24"/>
        </w:rPr>
      </w:pPr>
      <w:r w:rsidRPr="1A30394D">
        <w:rPr>
          <w:rFonts w:ascii="Calibri" w:hAnsi="Calibri" w:cs="Calibri"/>
          <w:sz w:val="24"/>
          <w:szCs w:val="24"/>
        </w:rPr>
        <w:t>The Steering Committee will communicate with NCE staff via telephone, email, or digital communication platforms.</w:t>
      </w:r>
    </w:p>
    <w:p w14:paraId="35AF7452" w14:textId="77777777" w:rsidR="00DA10B5" w:rsidRPr="00DA10B5" w:rsidRDefault="00DA10B5" w:rsidP="00DA10B5">
      <w:pPr>
        <w:spacing w:after="0" w:line="240" w:lineRule="auto"/>
        <w:rPr>
          <w:rFonts w:ascii="Calibri" w:hAnsi="Calibri" w:cs="Calibri"/>
          <w:sz w:val="24"/>
          <w:szCs w:val="24"/>
        </w:rPr>
      </w:pPr>
    </w:p>
    <w:p w14:paraId="35346592" w14:textId="20E10687" w:rsidR="3796D6CC" w:rsidRDefault="3796D6CC" w:rsidP="3796D6CC">
      <w:pPr>
        <w:spacing w:after="0" w:line="240" w:lineRule="auto"/>
        <w:rPr>
          <w:rFonts w:ascii="Calibri" w:hAnsi="Calibri" w:cs="Calibri"/>
          <w:sz w:val="24"/>
          <w:szCs w:val="24"/>
        </w:rPr>
      </w:pPr>
    </w:p>
    <w:p w14:paraId="2D470E4B" w14:textId="5A23ADEE" w:rsidR="3796D6CC" w:rsidRDefault="3796D6CC" w:rsidP="3796D6CC">
      <w:pPr>
        <w:spacing w:after="0" w:line="240" w:lineRule="auto"/>
        <w:rPr>
          <w:rFonts w:ascii="Calibri" w:hAnsi="Calibri" w:cs="Calibri"/>
          <w:sz w:val="24"/>
          <w:szCs w:val="24"/>
        </w:rPr>
      </w:pPr>
    </w:p>
    <w:p w14:paraId="279BBDC3" w14:textId="144B4DD7" w:rsidR="3796D6CC" w:rsidRDefault="3796D6CC" w:rsidP="3796D6CC">
      <w:pPr>
        <w:spacing w:after="0" w:line="240" w:lineRule="auto"/>
        <w:rPr>
          <w:rFonts w:ascii="Calibri" w:hAnsi="Calibri" w:cs="Calibri"/>
          <w:sz w:val="24"/>
          <w:szCs w:val="24"/>
        </w:rPr>
      </w:pPr>
    </w:p>
    <w:p w14:paraId="0BA824F6" w14:textId="77777777" w:rsidR="00951D21" w:rsidRDefault="00951D21" w:rsidP="3796D6CC">
      <w:pPr>
        <w:spacing w:after="0" w:line="240" w:lineRule="auto"/>
        <w:rPr>
          <w:rFonts w:ascii="Calibri" w:hAnsi="Calibri" w:cs="Calibri"/>
          <w:sz w:val="24"/>
          <w:szCs w:val="24"/>
        </w:rPr>
      </w:pPr>
    </w:p>
    <w:p w14:paraId="7F5D0AA9" w14:textId="77777777" w:rsidR="00951D21" w:rsidRDefault="00951D21" w:rsidP="3796D6CC">
      <w:pPr>
        <w:spacing w:after="0" w:line="240" w:lineRule="auto"/>
        <w:rPr>
          <w:rFonts w:ascii="Calibri" w:hAnsi="Calibri" w:cs="Calibri"/>
          <w:sz w:val="24"/>
          <w:szCs w:val="24"/>
        </w:rPr>
      </w:pPr>
    </w:p>
    <w:p w14:paraId="0F09202D" w14:textId="77777777" w:rsidR="00951D21" w:rsidRDefault="00951D21" w:rsidP="3796D6CC">
      <w:pPr>
        <w:spacing w:after="0" w:line="240" w:lineRule="auto"/>
        <w:rPr>
          <w:rFonts w:ascii="Calibri" w:hAnsi="Calibri" w:cs="Calibri"/>
          <w:sz w:val="24"/>
          <w:szCs w:val="24"/>
        </w:rPr>
      </w:pPr>
    </w:p>
    <w:p w14:paraId="204EA173" w14:textId="77777777" w:rsidR="00951D21" w:rsidRDefault="00951D21" w:rsidP="3796D6CC">
      <w:pPr>
        <w:spacing w:after="0" w:line="240" w:lineRule="auto"/>
        <w:rPr>
          <w:rFonts w:ascii="Calibri" w:hAnsi="Calibri" w:cs="Calibri"/>
          <w:sz w:val="24"/>
          <w:szCs w:val="24"/>
        </w:rPr>
      </w:pPr>
    </w:p>
    <w:p w14:paraId="71696F6C" w14:textId="77777777" w:rsidR="00C4796C" w:rsidRPr="00445744" w:rsidRDefault="00C4796C" w:rsidP="00C4796C">
      <w:pPr>
        <w:pStyle w:val="Heading1"/>
        <w:spacing w:before="0"/>
        <w:rPr>
          <w:rFonts w:ascii="Calibri" w:hAnsi="Calibri" w:cs="Calibri"/>
          <w:b/>
          <w:bCs/>
          <w:color w:val="auto"/>
          <w:sz w:val="22"/>
          <w:szCs w:val="22"/>
        </w:rPr>
      </w:pPr>
      <w:bookmarkStart w:id="88" w:name="_Toc500755503"/>
      <w:bookmarkStart w:id="89" w:name="_Toc500762925"/>
      <w:bookmarkStart w:id="90" w:name="_Toc500771890"/>
      <w:bookmarkStart w:id="91" w:name="_Toc500772131"/>
      <w:bookmarkStart w:id="92" w:name="_Toc500859505"/>
      <w:bookmarkStart w:id="93" w:name="_Toc502131776"/>
      <w:bookmarkStart w:id="94" w:name="_Toc503973065"/>
      <w:bookmarkStart w:id="95" w:name="_Toc504141278"/>
      <w:bookmarkStart w:id="96" w:name="_Toc512955420"/>
      <w:bookmarkStart w:id="97" w:name="_Toc516237393"/>
      <w:bookmarkStart w:id="98" w:name="_Toc516727113"/>
      <w:bookmarkStart w:id="99" w:name="_Toc524423018"/>
      <w:bookmarkStart w:id="100" w:name="_Toc534723982"/>
      <w:bookmarkStart w:id="101" w:name="_Toc22777878"/>
      <w:bookmarkStart w:id="102" w:name="_Toc172811210"/>
      <w:bookmarkStart w:id="103" w:name="_Toc191978104"/>
      <w:r w:rsidRPr="00445744">
        <w:rPr>
          <w:rFonts w:ascii="Calibri" w:hAnsi="Calibri" w:cs="Calibri"/>
          <w:b/>
          <w:bCs/>
          <w:color w:val="auto"/>
        </w:rPr>
        <w:lastRenderedPageBreak/>
        <w:t>Version History</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tbl>
      <w:tblPr>
        <w:tblStyle w:val="ListTable3"/>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3226"/>
        <w:gridCol w:w="3226"/>
      </w:tblGrid>
      <w:tr w:rsidR="00C4796C" w:rsidRPr="00445744" w14:paraId="669C378C" w14:textId="77777777" w:rsidTr="00062F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Borders>
              <w:top w:val="nil"/>
              <w:left w:val="nil"/>
            </w:tcBorders>
            <w:shd w:val="clear" w:color="auto" w:fill="4F6228" w:themeFill="accent3" w:themeFillShade="80"/>
            <w:vAlign w:val="center"/>
          </w:tcPr>
          <w:p w14:paraId="74E463DD" w14:textId="77777777" w:rsidR="00C4796C" w:rsidRPr="00445744" w:rsidRDefault="00C4796C" w:rsidP="00062F26">
            <w:pPr>
              <w:jc w:val="center"/>
              <w:rPr>
                <w:rFonts w:ascii="Calibri" w:hAnsi="Calibri" w:cs="Calibri"/>
                <w:color w:val="auto"/>
                <w:szCs w:val="22"/>
              </w:rPr>
            </w:pPr>
            <w:r w:rsidRPr="00445744">
              <w:rPr>
                <w:rFonts w:ascii="Calibri" w:hAnsi="Calibri" w:cs="Calibri"/>
                <w:szCs w:val="22"/>
              </w:rPr>
              <w:t>Date</w:t>
            </w:r>
          </w:p>
        </w:tc>
        <w:tc>
          <w:tcPr>
            <w:tcW w:w="1440" w:type="dxa"/>
            <w:tcBorders>
              <w:top w:val="nil"/>
              <w:left w:val="nil"/>
              <w:right w:val="nil"/>
            </w:tcBorders>
            <w:shd w:val="clear" w:color="auto" w:fill="4F6228" w:themeFill="accent3" w:themeFillShade="80"/>
            <w:vAlign w:val="center"/>
          </w:tcPr>
          <w:p w14:paraId="78D80932" w14:textId="77777777" w:rsidR="00C4796C" w:rsidRPr="00445744" w:rsidRDefault="00C4796C" w:rsidP="00062F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2"/>
              </w:rPr>
            </w:pPr>
            <w:r w:rsidRPr="00445744">
              <w:rPr>
                <w:rFonts w:ascii="Calibri" w:hAnsi="Calibri" w:cs="Calibri"/>
                <w:szCs w:val="22"/>
              </w:rPr>
              <w:t>Document Version</w:t>
            </w:r>
          </w:p>
        </w:tc>
        <w:tc>
          <w:tcPr>
            <w:tcW w:w="3226" w:type="dxa"/>
            <w:tcBorders>
              <w:top w:val="nil"/>
              <w:left w:val="nil"/>
              <w:right w:val="nil"/>
            </w:tcBorders>
            <w:shd w:val="clear" w:color="auto" w:fill="4F6228" w:themeFill="accent3" w:themeFillShade="80"/>
            <w:vAlign w:val="center"/>
          </w:tcPr>
          <w:p w14:paraId="12E5C35F" w14:textId="77777777" w:rsidR="00C4796C" w:rsidRPr="00445744" w:rsidRDefault="00C4796C" w:rsidP="00062F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2"/>
              </w:rPr>
            </w:pPr>
            <w:r w:rsidRPr="00445744">
              <w:rPr>
                <w:rFonts w:ascii="Calibri" w:hAnsi="Calibri" w:cs="Calibri"/>
                <w:szCs w:val="22"/>
              </w:rPr>
              <w:t>Document Revision History</w:t>
            </w:r>
          </w:p>
        </w:tc>
        <w:tc>
          <w:tcPr>
            <w:tcW w:w="3226" w:type="dxa"/>
            <w:tcBorders>
              <w:top w:val="nil"/>
              <w:left w:val="nil"/>
              <w:right w:val="nil"/>
            </w:tcBorders>
            <w:shd w:val="clear" w:color="auto" w:fill="4F6228" w:themeFill="accent3" w:themeFillShade="80"/>
            <w:vAlign w:val="center"/>
          </w:tcPr>
          <w:p w14:paraId="1384BEE6" w14:textId="77777777" w:rsidR="00C4796C" w:rsidRPr="00445744" w:rsidRDefault="00C4796C" w:rsidP="00062F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2"/>
              </w:rPr>
            </w:pPr>
            <w:r w:rsidRPr="00445744">
              <w:rPr>
                <w:rFonts w:ascii="Calibri" w:hAnsi="Calibri" w:cs="Calibri"/>
                <w:szCs w:val="22"/>
              </w:rPr>
              <w:t>Document Author/Reviewer</w:t>
            </w:r>
          </w:p>
        </w:tc>
      </w:tr>
      <w:tr w:rsidR="00C4796C" w:rsidRPr="00445744" w14:paraId="062AD625" w14:textId="77777777" w:rsidTr="00062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120BE654" w14:textId="77777777" w:rsidR="00C4796C" w:rsidRPr="00445744" w:rsidRDefault="00C4796C" w:rsidP="00062F26">
            <w:pPr>
              <w:rPr>
                <w:rFonts w:ascii="Calibri" w:hAnsi="Calibri" w:cs="Calibri"/>
                <w:b w:val="0"/>
              </w:rPr>
            </w:pPr>
          </w:p>
        </w:tc>
        <w:tc>
          <w:tcPr>
            <w:tcW w:w="1440" w:type="dxa"/>
          </w:tcPr>
          <w:p w14:paraId="6D8FF0A4" w14:textId="77777777" w:rsidR="00C4796C" w:rsidRPr="00445744" w:rsidRDefault="00C4796C" w:rsidP="00062F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226" w:type="dxa"/>
          </w:tcPr>
          <w:p w14:paraId="460FB266" w14:textId="77777777" w:rsidR="00C4796C" w:rsidRPr="00445744" w:rsidRDefault="00C4796C" w:rsidP="00062F2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226" w:type="dxa"/>
          </w:tcPr>
          <w:p w14:paraId="633BBF68" w14:textId="77777777" w:rsidR="00C4796C" w:rsidRPr="00445744" w:rsidRDefault="00C4796C" w:rsidP="00062F2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4796C" w:rsidRPr="00445744" w14:paraId="5785FECE" w14:textId="77777777" w:rsidTr="00062F26">
        <w:tc>
          <w:tcPr>
            <w:cnfStyle w:val="001000000000" w:firstRow="0" w:lastRow="0" w:firstColumn="1" w:lastColumn="0" w:oddVBand="0" w:evenVBand="0" w:oddHBand="0" w:evenHBand="0" w:firstRowFirstColumn="0" w:firstRowLastColumn="0" w:lastRowFirstColumn="0" w:lastRowLastColumn="0"/>
            <w:tcW w:w="1440" w:type="dxa"/>
          </w:tcPr>
          <w:p w14:paraId="3466095B" w14:textId="77777777" w:rsidR="00C4796C" w:rsidRPr="00445744" w:rsidRDefault="00C4796C" w:rsidP="00062F26">
            <w:pPr>
              <w:rPr>
                <w:rFonts w:ascii="Calibri" w:hAnsi="Calibri" w:cs="Calibri"/>
                <w:b w:val="0"/>
                <w:bCs w:val="0"/>
                <w:szCs w:val="22"/>
              </w:rPr>
            </w:pPr>
          </w:p>
        </w:tc>
        <w:tc>
          <w:tcPr>
            <w:tcW w:w="1440" w:type="dxa"/>
          </w:tcPr>
          <w:p w14:paraId="4981BF93" w14:textId="77777777" w:rsidR="00C4796C" w:rsidRPr="00445744" w:rsidRDefault="00C4796C" w:rsidP="00062F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3226" w:type="dxa"/>
          </w:tcPr>
          <w:p w14:paraId="119F4A3D" w14:textId="77777777" w:rsidR="00C4796C" w:rsidRPr="00445744" w:rsidRDefault="00C4796C" w:rsidP="00062F26">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c>
          <w:tcPr>
            <w:tcW w:w="3226" w:type="dxa"/>
          </w:tcPr>
          <w:p w14:paraId="26EFC5DA" w14:textId="77777777" w:rsidR="00C4796C" w:rsidRPr="00445744" w:rsidRDefault="00C4796C" w:rsidP="00062F26">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C4796C" w:rsidRPr="00445744" w14:paraId="73F5F256" w14:textId="77777777" w:rsidTr="00062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A8D1108" w14:textId="77777777" w:rsidR="00C4796C" w:rsidRPr="00445744" w:rsidRDefault="00C4796C" w:rsidP="00062F26">
            <w:pPr>
              <w:rPr>
                <w:rFonts w:ascii="Calibri" w:hAnsi="Calibri" w:cs="Calibri"/>
                <w:b w:val="0"/>
                <w:bCs w:val="0"/>
                <w:szCs w:val="22"/>
              </w:rPr>
            </w:pPr>
          </w:p>
        </w:tc>
        <w:tc>
          <w:tcPr>
            <w:tcW w:w="1440" w:type="dxa"/>
          </w:tcPr>
          <w:p w14:paraId="20D344D6" w14:textId="77777777" w:rsidR="00C4796C" w:rsidRPr="00445744" w:rsidRDefault="00C4796C" w:rsidP="00062F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p>
        </w:tc>
        <w:tc>
          <w:tcPr>
            <w:tcW w:w="3226" w:type="dxa"/>
          </w:tcPr>
          <w:p w14:paraId="640492EB" w14:textId="77777777" w:rsidR="00C4796C" w:rsidRPr="00445744" w:rsidRDefault="00C4796C" w:rsidP="00062F26">
            <w:pPr>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p>
        </w:tc>
        <w:tc>
          <w:tcPr>
            <w:tcW w:w="3226" w:type="dxa"/>
          </w:tcPr>
          <w:p w14:paraId="1E851EA9" w14:textId="77777777" w:rsidR="00C4796C" w:rsidRPr="00445744" w:rsidRDefault="00C4796C" w:rsidP="00062F26">
            <w:pPr>
              <w:cnfStyle w:val="000000100000" w:firstRow="0" w:lastRow="0" w:firstColumn="0" w:lastColumn="0" w:oddVBand="0" w:evenVBand="0" w:oddHBand="1" w:evenHBand="0" w:firstRowFirstColumn="0" w:firstRowLastColumn="0" w:lastRowFirstColumn="0" w:lastRowLastColumn="0"/>
              <w:rPr>
                <w:rFonts w:ascii="Calibri" w:hAnsi="Calibri" w:cs="Calibri"/>
                <w:szCs w:val="22"/>
              </w:rPr>
            </w:pPr>
          </w:p>
        </w:tc>
      </w:tr>
      <w:tr w:rsidR="00C4796C" w:rsidRPr="00445744" w14:paraId="19092792" w14:textId="77777777" w:rsidTr="00062F26">
        <w:tc>
          <w:tcPr>
            <w:cnfStyle w:val="001000000000" w:firstRow="0" w:lastRow="0" w:firstColumn="1" w:lastColumn="0" w:oddVBand="0" w:evenVBand="0" w:oddHBand="0" w:evenHBand="0" w:firstRowFirstColumn="0" w:firstRowLastColumn="0" w:lastRowFirstColumn="0" w:lastRowLastColumn="0"/>
            <w:tcW w:w="1440" w:type="dxa"/>
          </w:tcPr>
          <w:p w14:paraId="3D5ECF3E" w14:textId="77777777" w:rsidR="00C4796C" w:rsidRPr="00445744" w:rsidRDefault="00C4796C" w:rsidP="00062F26">
            <w:pPr>
              <w:rPr>
                <w:rFonts w:ascii="Calibri" w:hAnsi="Calibri" w:cs="Calibri"/>
                <w:b w:val="0"/>
              </w:rPr>
            </w:pPr>
          </w:p>
        </w:tc>
        <w:tc>
          <w:tcPr>
            <w:tcW w:w="1440" w:type="dxa"/>
          </w:tcPr>
          <w:p w14:paraId="79415D0E" w14:textId="77777777" w:rsidR="00C4796C" w:rsidRPr="00445744" w:rsidRDefault="00C4796C" w:rsidP="00062F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226" w:type="dxa"/>
          </w:tcPr>
          <w:p w14:paraId="5B9BD2A0" w14:textId="77777777" w:rsidR="00C4796C" w:rsidRPr="00445744" w:rsidRDefault="00C4796C" w:rsidP="00062F2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226" w:type="dxa"/>
          </w:tcPr>
          <w:p w14:paraId="03EC3DBD" w14:textId="77777777" w:rsidR="00C4796C" w:rsidRPr="00445744" w:rsidRDefault="00C4796C" w:rsidP="00062F2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4796C" w:rsidRPr="00445744" w14:paraId="25EBE6DC" w14:textId="77777777" w:rsidTr="00062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0F3FD074" w14:textId="77777777" w:rsidR="00C4796C" w:rsidRPr="00445744" w:rsidRDefault="00C4796C" w:rsidP="00062F26">
            <w:pPr>
              <w:rPr>
                <w:rFonts w:ascii="Calibri" w:hAnsi="Calibri" w:cs="Calibri"/>
                <w:b w:val="0"/>
              </w:rPr>
            </w:pPr>
          </w:p>
        </w:tc>
        <w:tc>
          <w:tcPr>
            <w:tcW w:w="1440" w:type="dxa"/>
          </w:tcPr>
          <w:p w14:paraId="1E2C9F66" w14:textId="77777777" w:rsidR="00C4796C" w:rsidRPr="00445744" w:rsidRDefault="00C4796C" w:rsidP="00062F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226" w:type="dxa"/>
          </w:tcPr>
          <w:p w14:paraId="30EBDACE" w14:textId="77777777" w:rsidR="00C4796C" w:rsidRPr="00445744" w:rsidRDefault="00C4796C" w:rsidP="00062F2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226" w:type="dxa"/>
          </w:tcPr>
          <w:p w14:paraId="6335E700" w14:textId="77777777" w:rsidR="00C4796C" w:rsidRPr="00445744" w:rsidRDefault="00C4796C" w:rsidP="00062F2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4796C" w:rsidRPr="00445744" w14:paraId="63ABBBA5" w14:textId="77777777" w:rsidTr="00062F26">
        <w:tc>
          <w:tcPr>
            <w:cnfStyle w:val="001000000000" w:firstRow="0" w:lastRow="0" w:firstColumn="1" w:lastColumn="0" w:oddVBand="0" w:evenVBand="0" w:oddHBand="0" w:evenHBand="0" w:firstRowFirstColumn="0" w:firstRowLastColumn="0" w:lastRowFirstColumn="0" w:lastRowLastColumn="0"/>
            <w:tcW w:w="1440" w:type="dxa"/>
            <w:tcBorders>
              <w:bottom w:val="single" w:sz="4" w:space="0" w:color="auto"/>
            </w:tcBorders>
          </w:tcPr>
          <w:p w14:paraId="66044310" w14:textId="77777777" w:rsidR="00C4796C" w:rsidRPr="00445744" w:rsidRDefault="00C4796C" w:rsidP="00062F26">
            <w:pPr>
              <w:rPr>
                <w:rFonts w:ascii="Calibri" w:hAnsi="Calibri" w:cs="Calibri"/>
                <w:b w:val="0"/>
              </w:rPr>
            </w:pPr>
          </w:p>
        </w:tc>
        <w:tc>
          <w:tcPr>
            <w:tcW w:w="1440" w:type="dxa"/>
            <w:tcBorders>
              <w:bottom w:val="single" w:sz="4" w:space="0" w:color="auto"/>
            </w:tcBorders>
          </w:tcPr>
          <w:p w14:paraId="4C8D9F0B" w14:textId="77777777" w:rsidR="00C4796C" w:rsidRPr="00445744" w:rsidRDefault="00C4796C" w:rsidP="00062F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226" w:type="dxa"/>
            <w:tcBorders>
              <w:bottom w:val="single" w:sz="4" w:space="0" w:color="auto"/>
            </w:tcBorders>
          </w:tcPr>
          <w:p w14:paraId="701B47DA" w14:textId="77777777" w:rsidR="00C4796C" w:rsidRPr="00445744" w:rsidRDefault="00C4796C" w:rsidP="00062F2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226" w:type="dxa"/>
            <w:tcBorders>
              <w:bottom w:val="single" w:sz="4" w:space="0" w:color="auto"/>
            </w:tcBorders>
          </w:tcPr>
          <w:p w14:paraId="61A074BF" w14:textId="77777777" w:rsidR="00C4796C" w:rsidRPr="00445744" w:rsidRDefault="00C4796C" w:rsidP="00062F2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4796C" w:rsidRPr="00445744" w14:paraId="144D37B8" w14:textId="77777777" w:rsidTr="00062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4E4A973C" w14:textId="77777777" w:rsidR="00C4796C" w:rsidRPr="00445744" w:rsidRDefault="00C4796C" w:rsidP="00062F26">
            <w:pPr>
              <w:rPr>
                <w:rFonts w:ascii="Calibri" w:hAnsi="Calibri" w:cs="Calibri"/>
                <w:b w:val="0"/>
              </w:rPr>
            </w:pPr>
          </w:p>
        </w:tc>
        <w:tc>
          <w:tcPr>
            <w:tcW w:w="1440" w:type="dxa"/>
          </w:tcPr>
          <w:p w14:paraId="1E98C106" w14:textId="77777777" w:rsidR="00C4796C" w:rsidRPr="00445744" w:rsidRDefault="00C4796C" w:rsidP="00062F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226" w:type="dxa"/>
          </w:tcPr>
          <w:p w14:paraId="6531D00E" w14:textId="77777777" w:rsidR="00C4796C" w:rsidRPr="00445744" w:rsidRDefault="00C4796C" w:rsidP="00062F2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226" w:type="dxa"/>
          </w:tcPr>
          <w:p w14:paraId="430790DD" w14:textId="77777777" w:rsidR="00C4796C" w:rsidRPr="00445744" w:rsidRDefault="00C4796C" w:rsidP="00062F2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4796C" w:rsidRPr="00445744" w14:paraId="7CB3B1C5" w14:textId="77777777" w:rsidTr="00062F26">
        <w:tc>
          <w:tcPr>
            <w:cnfStyle w:val="001000000000" w:firstRow="0" w:lastRow="0" w:firstColumn="1" w:lastColumn="0" w:oddVBand="0" w:evenVBand="0" w:oddHBand="0" w:evenHBand="0" w:firstRowFirstColumn="0" w:firstRowLastColumn="0" w:lastRowFirstColumn="0" w:lastRowLastColumn="0"/>
            <w:tcW w:w="1440" w:type="dxa"/>
            <w:tcBorders>
              <w:bottom w:val="single" w:sz="4" w:space="0" w:color="auto"/>
            </w:tcBorders>
          </w:tcPr>
          <w:p w14:paraId="715F419E" w14:textId="77777777" w:rsidR="00C4796C" w:rsidRPr="00445744" w:rsidRDefault="00C4796C" w:rsidP="00062F26">
            <w:pPr>
              <w:rPr>
                <w:rFonts w:ascii="Calibri" w:hAnsi="Calibri" w:cs="Calibri"/>
                <w:b w:val="0"/>
              </w:rPr>
            </w:pPr>
          </w:p>
        </w:tc>
        <w:tc>
          <w:tcPr>
            <w:tcW w:w="1440" w:type="dxa"/>
            <w:tcBorders>
              <w:bottom w:val="single" w:sz="4" w:space="0" w:color="auto"/>
            </w:tcBorders>
          </w:tcPr>
          <w:p w14:paraId="6E6537F1" w14:textId="77777777" w:rsidR="00C4796C" w:rsidRPr="00445744" w:rsidRDefault="00C4796C" w:rsidP="00062F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226" w:type="dxa"/>
            <w:tcBorders>
              <w:bottom w:val="single" w:sz="4" w:space="0" w:color="auto"/>
            </w:tcBorders>
          </w:tcPr>
          <w:p w14:paraId="3C2007F8" w14:textId="77777777" w:rsidR="00C4796C" w:rsidRPr="00445744" w:rsidRDefault="00C4796C" w:rsidP="00062F2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226" w:type="dxa"/>
            <w:tcBorders>
              <w:bottom w:val="single" w:sz="4" w:space="0" w:color="auto"/>
            </w:tcBorders>
          </w:tcPr>
          <w:p w14:paraId="33DE92D5" w14:textId="77777777" w:rsidR="00C4796C" w:rsidRPr="00445744" w:rsidRDefault="00C4796C" w:rsidP="00062F2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4796C" w:rsidRPr="00445744" w14:paraId="4A5F85D2" w14:textId="77777777" w:rsidTr="00062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bottom w:val="single" w:sz="4" w:space="0" w:color="auto"/>
            </w:tcBorders>
          </w:tcPr>
          <w:p w14:paraId="14B7BBD8" w14:textId="77777777" w:rsidR="00C4796C" w:rsidRPr="00445744" w:rsidRDefault="00C4796C" w:rsidP="00062F26">
            <w:pPr>
              <w:rPr>
                <w:rFonts w:ascii="Calibri" w:hAnsi="Calibri" w:cs="Calibri"/>
                <w:b w:val="0"/>
              </w:rPr>
            </w:pPr>
          </w:p>
        </w:tc>
        <w:tc>
          <w:tcPr>
            <w:tcW w:w="1440" w:type="dxa"/>
            <w:tcBorders>
              <w:bottom w:val="single" w:sz="4" w:space="0" w:color="auto"/>
            </w:tcBorders>
          </w:tcPr>
          <w:p w14:paraId="67AE08E3" w14:textId="77777777" w:rsidR="00C4796C" w:rsidRPr="00445744" w:rsidRDefault="00C4796C" w:rsidP="00062F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226" w:type="dxa"/>
            <w:tcBorders>
              <w:bottom w:val="single" w:sz="4" w:space="0" w:color="auto"/>
            </w:tcBorders>
          </w:tcPr>
          <w:p w14:paraId="1A97C7E1" w14:textId="77777777" w:rsidR="00C4796C" w:rsidRPr="00445744" w:rsidRDefault="00C4796C" w:rsidP="00062F2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226" w:type="dxa"/>
            <w:tcBorders>
              <w:bottom w:val="single" w:sz="4" w:space="0" w:color="auto"/>
            </w:tcBorders>
          </w:tcPr>
          <w:p w14:paraId="4BDBCD4B" w14:textId="77777777" w:rsidR="00C4796C" w:rsidRPr="00445744" w:rsidRDefault="00C4796C" w:rsidP="00062F2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4796C" w:rsidRPr="00445744" w14:paraId="2BDEB357" w14:textId="77777777" w:rsidTr="00062F26">
        <w:tc>
          <w:tcPr>
            <w:cnfStyle w:val="001000000000" w:firstRow="0" w:lastRow="0" w:firstColumn="1" w:lastColumn="0" w:oddVBand="0" w:evenVBand="0" w:oddHBand="0" w:evenHBand="0" w:firstRowFirstColumn="0" w:firstRowLastColumn="0" w:lastRowFirstColumn="0" w:lastRowLastColumn="0"/>
            <w:tcW w:w="1440" w:type="dxa"/>
            <w:tcBorders>
              <w:bottom w:val="single" w:sz="4" w:space="0" w:color="auto"/>
            </w:tcBorders>
          </w:tcPr>
          <w:p w14:paraId="4D9D9F62" w14:textId="77777777" w:rsidR="00C4796C" w:rsidRPr="00445744" w:rsidRDefault="00C4796C" w:rsidP="00062F26">
            <w:pPr>
              <w:rPr>
                <w:rFonts w:ascii="Calibri" w:hAnsi="Calibri" w:cs="Calibri"/>
                <w:b w:val="0"/>
              </w:rPr>
            </w:pPr>
          </w:p>
        </w:tc>
        <w:tc>
          <w:tcPr>
            <w:tcW w:w="1440" w:type="dxa"/>
            <w:tcBorders>
              <w:bottom w:val="single" w:sz="4" w:space="0" w:color="auto"/>
            </w:tcBorders>
          </w:tcPr>
          <w:p w14:paraId="32F84121" w14:textId="77777777" w:rsidR="00C4796C" w:rsidRPr="00445744" w:rsidRDefault="00C4796C" w:rsidP="00062F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226" w:type="dxa"/>
            <w:tcBorders>
              <w:bottom w:val="single" w:sz="4" w:space="0" w:color="auto"/>
            </w:tcBorders>
          </w:tcPr>
          <w:p w14:paraId="78E7503F" w14:textId="77777777" w:rsidR="00C4796C" w:rsidRPr="00445744" w:rsidRDefault="00C4796C" w:rsidP="00062F2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226" w:type="dxa"/>
            <w:tcBorders>
              <w:bottom w:val="single" w:sz="4" w:space="0" w:color="auto"/>
            </w:tcBorders>
          </w:tcPr>
          <w:p w14:paraId="5CFE891B" w14:textId="77777777" w:rsidR="00C4796C" w:rsidRPr="00445744" w:rsidRDefault="00C4796C" w:rsidP="00062F2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C4796C" w:rsidRPr="00445744" w14:paraId="70FC29D4" w14:textId="77777777" w:rsidTr="00062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bottom w:val="single" w:sz="4" w:space="0" w:color="auto"/>
            </w:tcBorders>
          </w:tcPr>
          <w:p w14:paraId="1992E4FA" w14:textId="77777777" w:rsidR="00C4796C" w:rsidRPr="00445744" w:rsidRDefault="00C4796C" w:rsidP="00062F26">
            <w:pPr>
              <w:rPr>
                <w:rFonts w:ascii="Calibri" w:hAnsi="Calibri" w:cs="Calibri"/>
                <w:b w:val="0"/>
              </w:rPr>
            </w:pPr>
          </w:p>
        </w:tc>
        <w:tc>
          <w:tcPr>
            <w:tcW w:w="1440" w:type="dxa"/>
            <w:tcBorders>
              <w:bottom w:val="single" w:sz="4" w:space="0" w:color="auto"/>
            </w:tcBorders>
          </w:tcPr>
          <w:p w14:paraId="33671287" w14:textId="77777777" w:rsidR="00C4796C" w:rsidRPr="00445744" w:rsidRDefault="00C4796C" w:rsidP="00062F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226" w:type="dxa"/>
            <w:tcBorders>
              <w:bottom w:val="single" w:sz="4" w:space="0" w:color="auto"/>
            </w:tcBorders>
          </w:tcPr>
          <w:p w14:paraId="143E985E" w14:textId="77777777" w:rsidR="00C4796C" w:rsidRPr="00445744" w:rsidRDefault="00C4796C" w:rsidP="00062F2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226" w:type="dxa"/>
            <w:tcBorders>
              <w:bottom w:val="single" w:sz="4" w:space="0" w:color="auto"/>
            </w:tcBorders>
          </w:tcPr>
          <w:p w14:paraId="40680106" w14:textId="77777777" w:rsidR="00C4796C" w:rsidRPr="00445744" w:rsidRDefault="00C4796C" w:rsidP="00062F2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14:paraId="48332854" w14:textId="77777777" w:rsidR="00C4796C" w:rsidRPr="00445744" w:rsidRDefault="00C4796C" w:rsidP="00C4796C">
      <w:pPr>
        <w:pStyle w:val="Heading1"/>
        <w:rPr>
          <w:rFonts w:ascii="Calibri" w:hAnsi="Calibri" w:cs="Calibri"/>
          <w:b/>
          <w:bCs/>
          <w:color w:val="auto"/>
        </w:rPr>
      </w:pPr>
      <w:bookmarkStart w:id="104" w:name="_Toc500751759"/>
      <w:bookmarkStart w:id="105" w:name="_Toc500754161"/>
      <w:bookmarkStart w:id="106" w:name="_Toc500755068"/>
      <w:bookmarkStart w:id="107" w:name="_Toc500755140"/>
      <w:bookmarkStart w:id="108" w:name="_Toc500755504"/>
      <w:bookmarkStart w:id="109" w:name="_Toc500762926"/>
      <w:bookmarkStart w:id="110" w:name="_Toc500771891"/>
      <w:bookmarkStart w:id="111" w:name="_Toc500772132"/>
      <w:bookmarkStart w:id="112" w:name="_Toc500859506"/>
      <w:bookmarkStart w:id="113" w:name="_Toc502131777"/>
      <w:bookmarkStart w:id="114" w:name="_Toc503973066"/>
      <w:bookmarkStart w:id="115" w:name="_Toc504141279"/>
      <w:bookmarkStart w:id="116" w:name="_Toc512955421"/>
      <w:bookmarkStart w:id="117" w:name="_Toc516237394"/>
      <w:bookmarkStart w:id="118" w:name="_Toc516727114"/>
      <w:bookmarkStart w:id="119" w:name="_Toc524423019"/>
      <w:bookmarkStart w:id="120" w:name="_Toc534723983"/>
      <w:bookmarkStart w:id="121" w:name="_Toc438611830"/>
      <w:bookmarkStart w:id="122" w:name="_Toc172807299"/>
      <w:bookmarkStart w:id="123" w:name="_Toc172811211"/>
      <w:bookmarkStart w:id="124" w:name="_Toc191978105"/>
      <w:proofErr w:type="gramStart"/>
      <w:r w:rsidRPr="00445744">
        <w:rPr>
          <w:rFonts w:ascii="Calibri" w:hAnsi="Calibri" w:cs="Calibri"/>
          <w:b/>
          <w:bCs/>
          <w:color w:val="auto"/>
        </w:rPr>
        <w:t>Approval</w:t>
      </w:r>
      <w:proofErr w:type="gramEnd"/>
      <w:r w:rsidRPr="00445744">
        <w:rPr>
          <w:rFonts w:ascii="Calibri" w:hAnsi="Calibri" w:cs="Calibri"/>
          <w:b/>
          <w:bCs/>
          <w:color w:val="auto"/>
        </w:rPr>
        <w:t xml:space="preserve"> History</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tbl>
      <w:tblPr>
        <w:tblStyle w:val="ListTable3"/>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3226"/>
        <w:gridCol w:w="3226"/>
      </w:tblGrid>
      <w:tr w:rsidR="00C4796C" w:rsidRPr="00445744" w14:paraId="6286A6F4" w14:textId="77777777" w:rsidTr="00062F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Borders>
              <w:top w:val="nil"/>
              <w:left w:val="nil"/>
              <w:bottom w:val="single" w:sz="4" w:space="0" w:color="auto"/>
            </w:tcBorders>
            <w:shd w:val="clear" w:color="auto" w:fill="4F6228" w:themeFill="accent3" w:themeFillShade="80"/>
            <w:vAlign w:val="center"/>
          </w:tcPr>
          <w:p w14:paraId="6D9F089D" w14:textId="77777777" w:rsidR="00C4796C" w:rsidRPr="00445744" w:rsidRDefault="00C4796C" w:rsidP="00062F26">
            <w:pPr>
              <w:jc w:val="center"/>
              <w:rPr>
                <w:rFonts w:ascii="Calibri" w:hAnsi="Calibri" w:cs="Calibri"/>
                <w:color w:val="auto"/>
                <w:szCs w:val="22"/>
              </w:rPr>
            </w:pPr>
            <w:r w:rsidRPr="00445744">
              <w:rPr>
                <w:rFonts w:ascii="Calibri" w:hAnsi="Calibri" w:cs="Calibri"/>
                <w:szCs w:val="22"/>
              </w:rPr>
              <w:t>Date</w:t>
            </w:r>
          </w:p>
        </w:tc>
        <w:tc>
          <w:tcPr>
            <w:tcW w:w="1440" w:type="dxa"/>
            <w:tcBorders>
              <w:top w:val="nil"/>
              <w:left w:val="nil"/>
              <w:bottom w:val="single" w:sz="4" w:space="0" w:color="auto"/>
              <w:right w:val="nil"/>
            </w:tcBorders>
            <w:shd w:val="clear" w:color="auto" w:fill="4F6228" w:themeFill="accent3" w:themeFillShade="80"/>
            <w:vAlign w:val="center"/>
          </w:tcPr>
          <w:p w14:paraId="091A50AC" w14:textId="77777777" w:rsidR="00C4796C" w:rsidRPr="00445744" w:rsidRDefault="00C4796C" w:rsidP="00062F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2"/>
              </w:rPr>
            </w:pPr>
            <w:r w:rsidRPr="00445744">
              <w:rPr>
                <w:rFonts w:ascii="Calibri" w:hAnsi="Calibri" w:cs="Calibri"/>
                <w:szCs w:val="22"/>
              </w:rPr>
              <w:t>Document Version</w:t>
            </w:r>
          </w:p>
        </w:tc>
        <w:tc>
          <w:tcPr>
            <w:tcW w:w="3226" w:type="dxa"/>
            <w:tcBorders>
              <w:top w:val="nil"/>
              <w:left w:val="nil"/>
              <w:bottom w:val="single" w:sz="4" w:space="0" w:color="auto"/>
              <w:right w:val="nil"/>
            </w:tcBorders>
            <w:shd w:val="clear" w:color="auto" w:fill="4F6228" w:themeFill="accent3" w:themeFillShade="80"/>
            <w:vAlign w:val="center"/>
          </w:tcPr>
          <w:p w14:paraId="51957DAC" w14:textId="77777777" w:rsidR="00C4796C" w:rsidRPr="00445744" w:rsidRDefault="00C4796C" w:rsidP="00062F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2"/>
              </w:rPr>
            </w:pPr>
            <w:r w:rsidRPr="00445744">
              <w:rPr>
                <w:rFonts w:ascii="Calibri" w:hAnsi="Calibri" w:cs="Calibri"/>
                <w:szCs w:val="22"/>
              </w:rPr>
              <w:t>Document Revision or Approval</w:t>
            </w:r>
          </w:p>
        </w:tc>
        <w:tc>
          <w:tcPr>
            <w:tcW w:w="3226" w:type="dxa"/>
            <w:tcBorders>
              <w:top w:val="nil"/>
              <w:left w:val="nil"/>
              <w:bottom w:val="single" w:sz="4" w:space="0" w:color="auto"/>
              <w:right w:val="nil"/>
            </w:tcBorders>
            <w:shd w:val="clear" w:color="auto" w:fill="4F6228" w:themeFill="accent3" w:themeFillShade="80"/>
            <w:vAlign w:val="center"/>
          </w:tcPr>
          <w:p w14:paraId="6F03093F" w14:textId="77777777" w:rsidR="00C4796C" w:rsidRPr="00445744" w:rsidRDefault="00C4796C" w:rsidP="00062F2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2"/>
              </w:rPr>
            </w:pPr>
            <w:r w:rsidRPr="00445744">
              <w:rPr>
                <w:rFonts w:ascii="Calibri" w:hAnsi="Calibri" w:cs="Calibri"/>
                <w:szCs w:val="22"/>
              </w:rPr>
              <w:t>Document Author/Reviewer</w:t>
            </w:r>
          </w:p>
        </w:tc>
      </w:tr>
      <w:tr w:rsidR="00C4796C" w:rsidRPr="00445744" w14:paraId="02605884" w14:textId="77777777" w:rsidTr="00062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tcBorders>
          </w:tcPr>
          <w:p w14:paraId="62BFBC39" w14:textId="77777777" w:rsidR="00C4796C" w:rsidRPr="00445744" w:rsidRDefault="00C4796C" w:rsidP="00062F26">
            <w:pPr>
              <w:rPr>
                <w:rFonts w:ascii="Calibri" w:hAnsi="Calibri" w:cs="Calibri"/>
                <w:b w:val="0"/>
              </w:rPr>
            </w:pPr>
          </w:p>
        </w:tc>
        <w:tc>
          <w:tcPr>
            <w:tcW w:w="1440" w:type="dxa"/>
            <w:tcBorders>
              <w:top w:val="single" w:sz="4" w:space="0" w:color="auto"/>
            </w:tcBorders>
          </w:tcPr>
          <w:p w14:paraId="70A4D1E3" w14:textId="77777777" w:rsidR="00C4796C" w:rsidRPr="00445744" w:rsidRDefault="00C4796C" w:rsidP="00062F2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226" w:type="dxa"/>
            <w:tcBorders>
              <w:top w:val="single" w:sz="4" w:space="0" w:color="auto"/>
            </w:tcBorders>
          </w:tcPr>
          <w:p w14:paraId="7E14E2FA" w14:textId="77777777" w:rsidR="00C4796C" w:rsidRPr="00445744" w:rsidRDefault="00C4796C" w:rsidP="00062F2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226" w:type="dxa"/>
            <w:tcBorders>
              <w:top w:val="single" w:sz="4" w:space="0" w:color="auto"/>
            </w:tcBorders>
          </w:tcPr>
          <w:p w14:paraId="02549838" w14:textId="77777777" w:rsidR="00C4796C" w:rsidRPr="00445744" w:rsidRDefault="00C4796C" w:rsidP="00062F26">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C4796C" w:rsidRPr="00445744" w14:paraId="23DB78D2" w14:textId="77777777" w:rsidTr="00062F26">
        <w:tc>
          <w:tcPr>
            <w:cnfStyle w:val="001000000000" w:firstRow="0" w:lastRow="0" w:firstColumn="1" w:lastColumn="0" w:oddVBand="0" w:evenVBand="0" w:oddHBand="0" w:evenHBand="0" w:firstRowFirstColumn="0" w:firstRowLastColumn="0" w:lastRowFirstColumn="0" w:lastRowLastColumn="0"/>
            <w:tcW w:w="1440" w:type="dxa"/>
          </w:tcPr>
          <w:p w14:paraId="45306DF6" w14:textId="77777777" w:rsidR="00C4796C" w:rsidRPr="00445744" w:rsidRDefault="00C4796C" w:rsidP="00062F26">
            <w:pPr>
              <w:rPr>
                <w:rFonts w:ascii="Calibri" w:hAnsi="Calibri" w:cs="Calibri"/>
                <w:b w:val="0"/>
              </w:rPr>
            </w:pPr>
          </w:p>
        </w:tc>
        <w:tc>
          <w:tcPr>
            <w:tcW w:w="1440" w:type="dxa"/>
          </w:tcPr>
          <w:p w14:paraId="6DF75512" w14:textId="77777777" w:rsidR="00C4796C" w:rsidRPr="00445744" w:rsidRDefault="00C4796C" w:rsidP="00062F2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226" w:type="dxa"/>
          </w:tcPr>
          <w:p w14:paraId="44877C83" w14:textId="77777777" w:rsidR="00C4796C" w:rsidRPr="00445744" w:rsidRDefault="00C4796C" w:rsidP="00062F2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226" w:type="dxa"/>
          </w:tcPr>
          <w:p w14:paraId="1CC099DD" w14:textId="77777777" w:rsidR="00C4796C" w:rsidRPr="00445744" w:rsidRDefault="00C4796C" w:rsidP="00062F2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6C2C270C" w14:textId="246B5204" w:rsidR="007B6710" w:rsidRPr="007B6710" w:rsidRDefault="007B6710" w:rsidP="007B6710">
      <w:pPr>
        <w:tabs>
          <w:tab w:val="left" w:pos="3483"/>
        </w:tabs>
        <w:rPr>
          <w:rFonts w:ascii="Calibri" w:hAnsi="Calibri" w:cs="Calibri"/>
          <w:sz w:val="24"/>
          <w:szCs w:val="24"/>
        </w:rPr>
      </w:pPr>
    </w:p>
    <w:sectPr w:rsidR="007B6710" w:rsidRPr="007B6710" w:rsidSect="007B6710">
      <w:headerReference w:type="even" r:id="rId20"/>
      <w:headerReference w:type="default" r:id="rId21"/>
      <w:footerReference w:type="default" r:id="rId22"/>
      <w:headerReference w:type="first" r:id="rId23"/>
      <w:foot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AEDCC" w14:textId="77777777" w:rsidR="006A6D92" w:rsidRDefault="006A6D92" w:rsidP="00522DC0">
      <w:pPr>
        <w:spacing w:after="0" w:line="240" w:lineRule="auto"/>
      </w:pPr>
      <w:r>
        <w:separator/>
      </w:r>
    </w:p>
  </w:endnote>
  <w:endnote w:type="continuationSeparator" w:id="0">
    <w:p w14:paraId="424CE873" w14:textId="77777777" w:rsidR="006A6D92" w:rsidRDefault="006A6D92" w:rsidP="00522DC0">
      <w:pPr>
        <w:spacing w:after="0" w:line="240" w:lineRule="auto"/>
      </w:pPr>
      <w:r>
        <w:continuationSeparator/>
      </w:r>
    </w:p>
  </w:endnote>
  <w:endnote w:type="continuationNotice" w:id="1">
    <w:p w14:paraId="5875D81B" w14:textId="77777777" w:rsidR="006A6D92" w:rsidRDefault="006A6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5CA1" w14:textId="07D18CF2" w:rsidR="00D34888" w:rsidRDefault="00D34888" w:rsidP="00093332">
    <w:pPr>
      <w:pStyle w:val="Footer"/>
      <w:pBdr>
        <w:top w:val="single" w:sz="4" w:space="0" w:color="D9D9D9" w:themeColor="background1" w:themeShade="D9"/>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011154"/>
      <w:docPartObj>
        <w:docPartGallery w:val="Page Numbers (Bottom of Page)"/>
        <w:docPartUnique/>
      </w:docPartObj>
    </w:sdtPr>
    <w:sdtContent>
      <w:p w14:paraId="52A28E0A" w14:textId="77777777" w:rsidR="00D34888" w:rsidRDefault="00D34888">
        <w:pPr>
          <w:pStyle w:val="Footer"/>
          <w:jc w:val="right"/>
        </w:pPr>
      </w:p>
      <w:p w14:paraId="412FF7F0" w14:textId="3F1E309E" w:rsidR="00D34888" w:rsidRDefault="00D34888">
        <w:pPr>
          <w:pStyle w:val="Footer"/>
          <w:jc w:val="right"/>
        </w:pPr>
        <w:r>
          <w:t xml:space="preserve">Policies and Procedures |Page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21</w:t>
        </w:r>
        <w:r>
          <w:rPr>
            <w:color w:val="2B579A"/>
            <w:shd w:val="clear" w:color="auto" w:fill="E6E6E6"/>
          </w:rPr>
          <w:fldChar w:fldCharType="end"/>
        </w:r>
        <w:r>
          <w:t xml:space="preserve"> </w:t>
        </w:r>
      </w:p>
    </w:sdtContent>
  </w:sdt>
  <w:p w14:paraId="68479803" w14:textId="77777777" w:rsidR="00D34888" w:rsidRDefault="00D34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DD7E1" w14:textId="77777777" w:rsidR="00D34888" w:rsidRDefault="00000000">
    <w:pPr>
      <w:pStyle w:val="Footer"/>
    </w:pPr>
    <w:sdt>
      <w:sdtPr>
        <w:id w:val="396257352"/>
        <w:temporary/>
        <w:showingPlcHdr/>
        <w15:appearance w15:val="hidden"/>
      </w:sdtPr>
      <w:sdtContent>
        <w:r w:rsidR="00D34888">
          <w:t>[Type here]</w:t>
        </w:r>
      </w:sdtContent>
    </w:sdt>
    <w:r w:rsidR="00D34888">
      <w:ptab w:relativeTo="margin" w:alignment="center" w:leader="none"/>
    </w:r>
    <w:sdt>
      <w:sdtPr>
        <w:rPr>
          <w:color w:val="2B579A"/>
          <w:shd w:val="clear" w:color="auto" w:fill="E6E6E6"/>
        </w:rPr>
        <w:id w:val="-400670232"/>
        <w:temporary/>
        <w:showingPlcHdr/>
        <w15:appearance w15:val="hidden"/>
      </w:sdtPr>
      <w:sdtEndPr>
        <w:rPr>
          <w:color w:val="auto"/>
          <w:shd w:val="clear" w:color="auto" w:fill="auto"/>
        </w:rPr>
      </w:sdtEndPr>
      <w:sdtContent>
        <w:r w:rsidR="00D34888">
          <w:t>[Type here]</w:t>
        </w:r>
      </w:sdtContent>
    </w:sdt>
    <w:r w:rsidR="00D34888">
      <w:ptab w:relativeTo="margin" w:alignment="right" w:leader="none"/>
    </w:r>
    <w:sdt>
      <w:sdtPr>
        <w:rPr>
          <w:color w:val="2B579A"/>
          <w:shd w:val="clear" w:color="auto" w:fill="E6E6E6"/>
        </w:rPr>
        <w:id w:val="-1492720975"/>
        <w:temporary/>
        <w:showingPlcHdr/>
        <w15:appearance w15:val="hidden"/>
      </w:sdtPr>
      <w:sdtEndPr>
        <w:rPr>
          <w:color w:val="auto"/>
          <w:shd w:val="clear" w:color="auto" w:fill="auto"/>
        </w:rPr>
      </w:sdtEndPr>
      <w:sdtContent>
        <w:r w:rsidR="00D34888">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9B4E5" w14:textId="77777777" w:rsidR="006A6D92" w:rsidRDefault="006A6D92" w:rsidP="00522DC0">
      <w:pPr>
        <w:spacing w:after="0" w:line="240" w:lineRule="auto"/>
      </w:pPr>
      <w:r>
        <w:separator/>
      </w:r>
    </w:p>
  </w:footnote>
  <w:footnote w:type="continuationSeparator" w:id="0">
    <w:p w14:paraId="69D16FD1" w14:textId="77777777" w:rsidR="006A6D92" w:rsidRDefault="006A6D92" w:rsidP="00522DC0">
      <w:pPr>
        <w:spacing w:after="0" w:line="240" w:lineRule="auto"/>
      </w:pPr>
      <w:r>
        <w:continuationSeparator/>
      </w:r>
    </w:p>
  </w:footnote>
  <w:footnote w:type="continuationNotice" w:id="1">
    <w:p w14:paraId="111A12ED" w14:textId="77777777" w:rsidR="006A6D92" w:rsidRDefault="006A6D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655A" w14:textId="605DCEB1" w:rsidR="00B824EC" w:rsidRDefault="00B82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787969" w14:paraId="705C4FDF" w14:textId="77777777" w:rsidTr="37787969">
      <w:trPr>
        <w:trHeight w:val="300"/>
      </w:trPr>
      <w:tc>
        <w:tcPr>
          <w:tcW w:w="3120" w:type="dxa"/>
        </w:tcPr>
        <w:p w14:paraId="0D7BB18B" w14:textId="7F0A52D8" w:rsidR="37787969" w:rsidRDefault="37787969" w:rsidP="37787969">
          <w:pPr>
            <w:pStyle w:val="Header"/>
            <w:ind w:left="-115"/>
          </w:pPr>
        </w:p>
      </w:tc>
      <w:tc>
        <w:tcPr>
          <w:tcW w:w="3120" w:type="dxa"/>
        </w:tcPr>
        <w:p w14:paraId="058261F8" w14:textId="2BFD565E" w:rsidR="37787969" w:rsidRDefault="37787969" w:rsidP="37787969">
          <w:pPr>
            <w:pStyle w:val="Header"/>
            <w:jc w:val="center"/>
          </w:pPr>
        </w:p>
      </w:tc>
      <w:tc>
        <w:tcPr>
          <w:tcW w:w="3120" w:type="dxa"/>
        </w:tcPr>
        <w:p w14:paraId="35F09FD4" w14:textId="356AF8E9" w:rsidR="37787969" w:rsidRDefault="37787969" w:rsidP="37787969">
          <w:pPr>
            <w:pStyle w:val="Header"/>
            <w:ind w:right="-115"/>
            <w:jc w:val="right"/>
          </w:pPr>
        </w:p>
      </w:tc>
    </w:tr>
  </w:tbl>
  <w:p w14:paraId="5345045D" w14:textId="09CF4C06" w:rsidR="00AD634F" w:rsidRDefault="00AD6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7D6D" w14:textId="3026ECF9" w:rsidR="00B824EC" w:rsidRDefault="00B82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0DC31" w14:textId="65AB6B36" w:rsidR="00FF17E6" w:rsidRDefault="00FF17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FF17E6" w14:paraId="52008766" w14:textId="77777777" w:rsidTr="37787969">
      <w:trPr>
        <w:trHeight w:val="300"/>
      </w:trPr>
      <w:tc>
        <w:tcPr>
          <w:tcW w:w="3120" w:type="dxa"/>
        </w:tcPr>
        <w:p w14:paraId="7C3085A3" w14:textId="77777777" w:rsidR="00FF17E6" w:rsidRDefault="00FF17E6" w:rsidP="37787969">
          <w:pPr>
            <w:pStyle w:val="Header"/>
            <w:ind w:left="-115"/>
          </w:pPr>
        </w:p>
      </w:tc>
      <w:tc>
        <w:tcPr>
          <w:tcW w:w="3120" w:type="dxa"/>
        </w:tcPr>
        <w:p w14:paraId="6C83C84E" w14:textId="77777777" w:rsidR="00FF17E6" w:rsidRDefault="00FF17E6" w:rsidP="37787969">
          <w:pPr>
            <w:pStyle w:val="Header"/>
            <w:jc w:val="center"/>
          </w:pPr>
        </w:p>
      </w:tc>
      <w:tc>
        <w:tcPr>
          <w:tcW w:w="3120" w:type="dxa"/>
        </w:tcPr>
        <w:p w14:paraId="16A84F8D" w14:textId="77777777" w:rsidR="00FF17E6" w:rsidRDefault="00FF17E6" w:rsidP="37787969">
          <w:pPr>
            <w:pStyle w:val="Header"/>
            <w:ind w:right="-115"/>
            <w:jc w:val="right"/>
          </w:pPr>
        </w:p>
      </w:tc>
    </w:tr>
  </w:tbl>
  <w:p w14:paraId="79573037" w14:textId="7C3CE595" w:rsidR="00FF17E6" w:rsidRDefault="00FF17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B795D" w14:textId="70A42EFC" w:rsidR="00FF17E6" w:rsidRDefault="00FF17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C52C" w14:textId="11563EE8" w:rsidR="00B824EC" w:rsidRDefault="00B824E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7787969" w14:paraId="20769CC2" w14:textId="77777777" w:rsidTr="37787969">
      <w:trPr>
        <w:trHeight w:val="300"/>
      </w:trPr>
      <w:tc>
        <w:tcPr>
          <w:tcW w:w="3120" w:type="dxa"/>
        </w:tcPr>
        <w:p w14:paraId="077ACBEC" w14:textId="113DB36D" w:rsidR="37787969" w:rsidRDefault="37787969" w:rsidP="37787969">
          <w:pPr>
            <w:pStyle w:val="Header"/>
            <w:ind w:left="-115"/>
          </w:pPr>
        </w:p>
      </w:tc>
      <w:tc>
        <w:tcPr>
          <w:tcW w:w="3120" w:type="dxa"/>
        </w:tcPr>
        <w:p w14:paraId="68840626" w14:textId="2532014F" w:rsidR="37787969" w:rsidRDefault="37787969" w:rsidP="37787969">
          <w:pPr>
            <w:pStyle w:val="Header"/>
            <w:jc w:val="center"/>
          </w:pPr>
        </w:p>
      </w:tc>
      <w:tc>
        <w:tcPr>
          <w:tcW w:w="3120" w:type="dxa"/>
        </w:tcPr>
        <w:p w14:paraId="69E6F3FF" w14:textId="2BC568E3" w:rsidR="37787969" w:rsidRDefault="37787969" w:rsidP="37787969">
          <w:pPr>
            <w:pStyle w:val="Header"/>
            <w:ind w:right="-115"/>
            <w:jc w:val="right"/>
          </w:pPr>
        </w:p>
      </w:tc>
    </w:tr>
  </w:tbl>
  <w:p w14:paraId="036A56B0" w14:textId="34B80F11" w:rsidR="00AD634F" w:rsidRDefault="00AD634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B3708" w14:textId="474085B5" w:rsidR="00B824EC" w:rsidRDefault="00B824E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74C1"/>
    <w:multiLevelType w:val="multilevel"/>
    <w:tmpl w:val="A086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753A6"/>
    <w:multiLevelType w:val="multilevel"/>
    <w:tmpl w:val="B73A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51B3D"/>
    <w:multiLevelType w:val="hybridMultilevel"/>
    <w:tmpl w:val="B4EEB13E"/>
    <w:lvl w:ilvl="0" w:tplc="5F6E5DF4">
      <w:start w:val="1"/>
      <w:numFmt w:val="upperRoman"/>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656614"/>
    <w:multiLevelType w:val="hybridMultilevel"/>
    <w:tmpl w:val="CEFC3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56A5C7"/>
    <w:multiLevelType w:val="hybridMultilevel"/>
    <w:tmpl w:val="4C7237FA"/>
    <w:lvl w:ilvl="0" w:tplc="DF14BC68">
      <w:start w:val="1"/>
      <w:numFmt w:val="bullet"/>
      <w:lvlText w:val=""/>
      <w:lvlJc w:val="left"/>
      <w:pPr>
        <w:ind w:left="720" w:hanging="360"/>
      </w:pPr>
      <w:rPr>
        <w:rFonts w:ascii="Symbol" w:hAnsi="Symbol" w:hint="default"/>
      </w:rPr>
    </w:lvl>
    <w:lvl w:ilvl="1" w:tplc="93D25AB4">
      <w:start w:val="1"/>
      <w:numFmt w:val="bullet"/>
      <w:lvlText w:val="o"/>
      <w:lvlJc w:val="left"/>
      <w:pPr>
        <w:ind w:left="1440" w:hanging="360"/>
      </w:pPr>
      <w:rPr>
        <w:rFonts w:ascii="Courier New" w:hAnsi="Courier New" w:hint="default"/>
      </w:rPr>
    </w:lvl>
    <w:lvl w:ilvl="2" w:tplc="23C48344">
      <w:start w:val="1"/>
      <w:numFmt w:val="bullet"/>
      <w:lvlText w:val=""/>
      <w:lvlJc w:val="left"/>
      <w:pPr>
        <w:ind w:left="2160" w:hanging="360"/>
      </w:pPr>
      <w:rPr>
        <w:rFonts w:ascii="Wingdings" w:hAnsi="Wingdings" w:hint="default"/>
      </w:rPr>
    </w:lvl>
    <w:lvl w:ilvl="3" w:tplc="7180BEF0">
      <w:start w:val="1"/>
      <w:numFmt w:val="bullet"/>
      <w:lvlText w:val=""/>
      <w:lvlJc w:val="left"/>
      <w:pPr>
        <w:ind w:left="2880" w:hanging="360"/>
      </w:pPr>
      <w:rPr>
        <w:rFonts w:ascii="Symbol" w:hAnsi="Symbol" w:hint="default"/>
      </w:rPr>
    </w:lvl>
    <w:lvl w:ilvl="4" w:tplc="885243BE">
      <w:start w:val="1"/>
      <w:numFmt w:val="bullet"/>
      <w:lvlText w:val="o"/>
      <w:lvlJc w:val="left"/>
      <w:pPr>
        <w:ind w:left="3600" w:hanging="360"/>
      </w:pPr>
      <w:rPr>
        <w:rFonts w:ascii="Courier New" w:hAnsi="Courier New" w:hint="default"/>
      </w:rPr>
    </w:lvl>
    <w:lvl w:ilvl="5" w:tplc="57B66D90">
      <w:start w:val="1"/>
      <w:numFmt w:val="bullet"/>
      <w:lvlText w:val=""/>
      <w:lvlJc w:val="left"/>
      <w:pPr>
        <w:ind w:left="4320" w:hanging="360"/>
      </w:pPr>
      <w:rPr>
        <w:rFonts w:ascii="Wingdings" w:hAnsi="Wingdings" w:hint="default"/>
      </w:rPr>
    </w:lvl>
    <w:lvl w:ilvl="6" w:tplc="B7E6A63C">
      <w:start w:val="1"/>
      <w:numFmt w:val="bullet"/>
      <w:lvlText w:val=""/>
      <w:lvlJc w:val="left"/>
      <w:pPr>
        <w:ind w:left="5040" w:hanging="360"/>
      </w:pPr>
      <w:rPr>
        <w:rFonts w:ascii="Symbol" w:hAnsi="Symbol" w:hint="default"/>
      </w:rPr>
    </w:lvl>
    <w:lvl w:ilvl="7" w:tplc="FE84B9DE">
      <w:start w:val="1"/>
      <w:numFmt w:val="bullet"/>
      <w:lvlText w:val="o"/>
      <w:lvlJc w:val="left"/>
      <w:pPr>
        <w:ind w:left="5760" w:hanging="360"/>
      </w:pPr>
      <w:rPr>
        <w:rFonts w:ascii="Courier New" w:hAnsi="Courier New" w:hint="default"/>
      </w:rPr>
    </w:lvl>
    <w:lvl w:ilvl="8" w:tplc="05004556">
      <w:start w:val="1"/>
      <w:numFmt w:val="bullet"/>
      <w:lvlText w:val=""/>
      <w:lvlJc w:val="left"/>
      <w:pPr>
        <w:ind w:left="6480" w:hanging="360"/>
      </w:pPr>
      <w:rPr>
        <w:rFonts w:ascii="Wingdings" w:hAnsi="Wingdings" w:hint="default"/>
      </w:rPr>
    </w:lvl>
  </w:abstractNum>
  <w:abstractNum w:abstractNumId="5" w15:restartNumberingAfterBreak="0">
    <w:nsid w:val="134BDC4F"/>
    <w:multiLevelType w:val="hybridMultilevel"/>
    <w:tmpl w:val="65BA12FA"/>
    <w:lvl w:ilvl="0" w:tplc="49E441AE">
      <w:start w:val="1"/>
      <w:numFmt w:val="bullet"/>
      <w:lvlText w:val=""/>
      <w:lvlJc w:val="left"/>
      <w:pPr>
        <w:ind w:left="720" w:hanging="360"/>
      </w:pPr>
      <w:rPr>
        <w:rFonts w:ascii="Symbol" w:hAnsi="Symbol" w:hint="default"/>
      </w:rPr>
    </w:lvl>
    <w:lvl w:ilvl="1" w:tplc="42ECD5FC">
      <w:start w:val="1"/>
      <w:numFmt w:val="bullet"/>
      <w:lvlText w:val="o"/>
      <w:lvlJc w:val="left"/>
      <w:pPr>
        <w:ind w:left="1440" w:hanging="360"/>
      </w:pPr>
      <w:rPr>
        <w:rFonts w:ascii="Courier New" w:hAnsi="Courier New" w:hint="default"/>
      </w:rPr>
    </w:lvl>
    <w:lvl w:ilvl="2" w:tplc="B41E7B74">
      <w:start w:val="1"/>
      <w:numFmt w:val="bullet"/>
      <w:lvlText w:val=""/>
      <w:lvlJc w:val="left"/>
      <w:pPr>
        <w:ind w:left="2160" w:hanging="360"/>
      </w:pPr>
      <w:rPr>
        <w:rFonts w:ascii="Wingdings" w:hAnsi="Wingdings" w:hint="default"/>
      </w:rPr>
    </w:lvl>
    <w:lvl w:ilvl="3" w:tplc="A15AA9FC">
      <w:start w:val="1"/>
      <w:numFmt w:val="bullet"/>
      <w:lvlText w:val=""/>
      <w:lvlJc w:val="left"/>
      <w:pPr>
        <w:ind w:left="2880" w:hanging="360"/>
      </w:pPr>
      <w:rPr>
        <w:rFonts w:ascii="Symbol" w:hAnsi="Symbol" w:hint="default"/>
      </w:rPr>
    </w:lvl>
    <w:lvl w:ilvl="4" w:tplc="A08E0274">
      <w:start w:val="1"/>
      <w:numFmt w:val="bullet"/>
      <w:lvlText w:val="o"/>
      <w:lvlJc w:val="left"/>
      <w:pPr>
        <w:ind w:left="3600" w:hanging="360"/>
      </w:pPr>
      <w:rPr>
        <w:rFonts w:ascii="Courier New" w:hAnsi="Courier New" w:hint="default"/>
      </w:rPr>
    </w:lvl>
    <w:lvl w:ilvl="5" w:tplc="637868F6">
      <w:start w:val="1"/>
      <w:numFmt w:val="bullet"/>
      <w:lvlText w:val=""/>
      <w:lvlJc w:val="left"/>
      <w:pPr>
        <w:ind w:left="4320" w:hanging="360"/>
      </w:pPr>
      <w:rPr>
        <w:rFonts w:ascii="Wingdings" w:hAnsi="Wingdings" w:hint="default"/>
      </w:rPr>
    </w:lvl>
    <w:lvl w:ilvl="6" w:tplc="FFB67026">
      <w:start w:val="1"/>
      <w:numFmt w:val="bullet"/>
      <w:lvlText w:val=""/>
      <w:lvlJc w:val="left"/>
      <w:pPr>
        <w:ind w:left="5040" w:hanging="360"/>
      </w:pPr>
      <w:rPr>
        <w:rFonts w:ascii="Symbol" w:hAnsi="Symbol" w:hint="default"/>
      </w:rPr>
    </w:lvl>
    <w:lvl w:ilvl="7" w:tplc="EB5488B8">
      <w:start w:val="1"/>
      <w:numFmt w:val="bullet"/>
      <w:lvlText w:val="o"/>
      <w:lvlJc w:val="left"/>
      <w:pPr>
        <w:ind w:left="5760" w:hanging="360"/>
      </w:pPr>
      <w:rPr>
        <w:rFonts w:ascii="Courier New" w:hAnsi="Courier New" w:hint="default"/>
      </w:rPr>
    </w:lvl>
    <w:lvl w:ilvl="8" w:tplc="84985E40">
      <w:start w:val="1"/>
      <w:numFmt w:val="bullet"/>
      <w:lvlText w:val=""/>
      <w:lvlJc w:val="left"/>
      <w:pPr>
        <w:ind w:left="6480" w:hanging="360"/>
      </w:pPr>
      <w:rPr>
        <w:rFonts w:ascii="Wingdings" w:hAnsi="Wingdings" w:hint="default"/>
      </w:rPr>
    </w:lvl>
  </w:abstractNum>
  <w:abstractNum w:abstractNumId="6" w15:restartNumberingAfterBreak="0">
    <w:nsid w:val="16380518"/>
    <w:multiLevelType w:val="hybridMultilevel"/>
    <w:tmpl w:val="4894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B3497"/>
    <w:multiLevelType w:val="hybridMultilevel"/>
    <w:tmpl w:val="813E890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A7A54"/>
    <w:multiLevelType w:val="multilevel"/>
    <w:tmpl w:val="8674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169D0"/>
    <w:multiLevelType w:val="multilevel"/>
    <w:tmpl w:val="2E38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0D541F"/>
    <w:multiLevelType w:val="multilevel"/>
    <w:tmpl w:val="E4B8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833213"/>
    <w:multiLevelType w:val="hybridMultilevel"/>
    <w:tmpl w:val="FFFFFFFF"/>
    <w:lvl w:ilvl="0" w:tplc="0598F2DA">
      <w:start w:val="1"/>
      <w:numFmt w:val="bullet"/>
      <w:lvlText w:val=""/>
      <w:lvlJc w:val="left"/>
      <w:pPr>
        <w:ind w:left="720" w:hanging="360"/>
      </w:pPr>
      <w:rPr>
        <w:rFonts w:ascii="Symbol" w:hAnsi="Symbol" w:hint="default"/>
      </w:rPr>
    </w:lvl>
    <w:lvl w:ilvl="1" w:tplc="4A0C2B9A">
      <w:start w:val="1"/>
      <w:numFmt w:val="bullet"/>
      <w:lvlText w:val="o"/>
      <w:lvlJc w:val="left"/>
      <w:pPr>
        <w:ind w:left="1440" w:hanging="360"/>
      </w:pPr>
      <w:rPr>
        <w:rFonts w:ascii="Courier New" w:hAnsi="Courier New" w:hint="default"/>
      </w:rPr>
    </w:lvl>
    <w:lvl w:ilvl="2" w:tplc="1DC46C0E">
      <w:start w:val="1"/>
      <w:numFmt w:val="bullet"/>
      <w:lvlText w:val=""/>
      <w:lvlJc w:val="left"/>
      <w:pPr>
        <w:ind w:left="2160" w:hanging="360"/>
      </w:pPr>
      <w:rPr>
        <w:rFonts w:ascii="Wingdings" w:hAnsi="Wingdings" w:hint="default"/>
      </w:rPr>
    </w:lvl>
    <w:lvl w:ilvl="3" w:tplc="D5C8E28E">
      <w:start w:val="1"/>
      <w:numFmt w:val="bullet"/>
      <w:lvlText w:val=""/>
      <w:lvlJc w:val="left"/>
      <w:pPr>
        <w:ind w:left="2880" w:hanging="360"/>
      </w:pPr>
      <w:rPr>
        <w:rFonts w:ascii="Symbol" w:hAnsi="Symbol" w:hint="default"/>
      </w:rPr>
    </w:lvl>
    <w:lvl w:ilvl="4" w:tplc="2376B862">
      <w:start w:val="1"/>
      <w:numFmt w:val="bullet"/>
      <w:lvlText w:val="o"/>
      <w:lvlJc w:val="left"/>
      <w:pPr>
        <w:ind w:left="3600" w:hanging="360"/>
      </w:pPr>
      <w:rPr>
        <w:rFonts w:ascii="Courier New" w:hAnsi="Courier New" w:hint="default"/>
      </w:rPr>
    </w:lvl>
    <w:lvl w:ilvl="5" w:tplc="3F7CC132">
      <w:start w:val="1"/>
      <w:numFmt w:val="bullet"/>
      <w:lvlText w:val=""/>
      <w:lvlJc w:val="left"/>
      <w:pPr>
        <w:ind w:left="4320" w:hanging="360"/>
      </w:pPr>
      <w:rPr>
        <w:rFonts w:ascii="Wingdings" w:hAnsi="Wingdings" w:hint="default"/>
      </w:rPr>
    </w:lvl>
    <w:lvl w:ilvl="6" w:tplc="4A1A30CA">
      <w:start w:val="1"/>
      <w:numFmt w:val="bullet"/>
      <w:lvlText w:val=""/>
      <w:lvlJc w:val="left"/>
      <w:pPr>
        <w:ind w:left="5040" w:hanging="360"/>
      </w:pPr>
      <w:rPr>
        <w:rFonts w:ascii="Symbol" w:hAnsi="Symbol" w:hint="default"/>
      </w:rPr>
    </w:lvl>
    <w:lvl w:ilvl="7" w:tplc="2DE2ABCA">
      <w:start w:val="1"/>
      <w:numFmt w:val="bullet"/>
      <w:lvlText w:val="o"/>
      <w:lvlJc w:val="left"/>
      <w:pPr>
        <w:ind w:left="5760" w:hanging="360"/>
      </w:pPr>
      <w:rPr>
        <w:rFonts w:ascii="Courier New" w:hAnsi="Courier New" w:hint="default"/>
      </w:rPr>
    </w:lvl>
    <w:lvl w:ilvl="8" w:tplc="EE8AA8C0">
      <w:start w:val="1"/>
      <w:numFmt w:val="bullet"/>
      <w:lvlText w:val=""/>
      <w:lvlJc w:val="left"/>
      <w:pPr>
        <w:ind w:left="6480" w:hanging="360"/>
      </w:pPr>
      <w:rPr>
        <w:rFonts w:ascii="Wingdings" w:hAnsi="Wingdings" w:hint="default"/>
      </w:rPr>
    </w:lvl>
  </w:abstractNum>
  <w:abstractNum w:abstractNumId="12" w15:restartNumberingAfterBreak="0">
    <w:nsid w:val="21DE010E"/>
    <w:multiLevelType w:val="hybridMultilevel"/>
    <w:tmpl w:val="D9947CB4"/>
    <w:lvl w:ilvl="0" w:tplc="DBDAB434">
      <w:start w:val="1"/>
      <w:numFmt w:val="bullet"/>
      <w:lvlText w:val=""/>
      <w:lvlJc w:val="left"/>
      <w:pPr>
        <w:ind w:left="720" w:hanging="360"/>
      </w:pPr>
      <w:rPr>
        <w:rFonts w:ascii="Symbol" w:hAnsi="Symbol" w:hint="default"/>
      </w:rPr>
    </w:lvl>
    <w:lvl w:ilvl="1" w:tplc="AFEEE2DA">
      <w:start w:val="1"/>
      <w:numFmt w:val="bullet"/>
      <w:lvlText w:val="o"/>
      <w:lvlJc w:val="left"/>
      <w:pPr>
        <w:ind w:left="1440" w:hanging="360"/>
      </w:pPr>
      <w:rPr>
        <w:rFonts w:ascii="Courier New" w:hAnsi="Courier New" w:hint="default"/>
      </w:rPr>
    </w:lvl>
    <w:lvl w:ilvl="2" w:tplc="63CC125A">
      <w:start w:val="1"/>
      <w:numFmt w:val="bullet"/>
      <w:lvlText w:val=""/>
      <w:lvlJc w:val="left"/>
      <w:pPr>
        <w:ind w:left="2160" w:hanging="360"/>
      </w:pPr>
      <w:rPr>
        <w:rFonts w:ascii="Wingdings" w:hAnsi="Wingdings" w:hint="default"/>
      </w:rPr>
    </w:lvl>
    <w:lvl w:ilvl="3" w:tplc="6940314E">
      <w:start w:val="1"/>
      <w:numFmt w:val="bullet"/>
      <w:lvlText w:val=""/>
      <w:lvlJc w:val="left"/>
      <w:pPr>
        <w:ind w:left="2880" w:hanging="360"/>
      </w:pPr>
      <w:rPr>
        <w:rFonts w:ascii="Symbol" w:hAnsi="Symbol" w:hint="default"/>
      </w:rPr>
    </w:lvl>
    <w:lvl w:ilvl="4" w:tplc="0C4C1F6A">
      <w:start w:val="1"/>
      <w:numFmt w:val="bullet"/>
      <w:lvlText w:val="o"/>
      <w:lvlJc w:val="left"/>
      <w:pPr>
        <w:ind w:left="3600" w:hanging="360"/>
      </w:pPr>
      <w:rPr>
        <w:rFonts w:ascii="Courier New" w:hAnsi="Courier New" w:hint="default"/>
      </w:rPr>
    </w:lvl>
    <w:lvl w:ilvl="5" w:tplc="9B327BA8">
      <w:start w:val="1"/>
      <w:numFmt w:val="bullet"/>
      <w:lvlText w:val=""/>
      <w:lvlJc w:val="left"/>
      <w:pPr>
        <w:ind w:left="4320" w:hanging="360"/>
      </w:pPr>
      <w:rPr>
        <w:rFonts w:ascii="Wingdings" w:hAnsi="Wingdings" w:hint="default"/>
      </w:rPr>
    </w:lvl>
    <w:lvl w:ilvl="6" w:tplc="7DD01F42">
      <w:start w:val="1"/>
      <w:numFmt w:val="bullet"/>
      <w:lvlText w:val=""/>
      <w:lvlJc w:val="left"/>
      <w:pPr>
        <w:ind w:left="5040" w:hanging="360"/>
      </w:pPr>
      <w:rPr>
        <w:rFonts w:ascii="Symbol" w:hAnsi="Symbol" w:hint="default"/>
      </w:rPr>
    </w:lvl>
    <w:lvl w:ilvl="7" w:tplc="7EF041D6">
      <w:start w:val="1"/>
      <w:numFmt w:val="bullet"/>
      <w:lvlText w:val="o"/>
      <w:lvlJc w:val="left"/>
      <w:pPr>
        <w:ind w:left="5760" w:hanging="360"/>
      </w:pPr>
      <w:rPr>
        <w:rFonts w:ascii="Courier New" w:hAnsi="Courier New" w:hint="default"/>
      </w:rPr>
    </w:lvl>
    <w:lvl w:ilvl="8" w:tplc="F8927CC8">
      <w:start w:val="1"/>
      <w:numFmt w:val="bullet"/>
      <w:lvlText w:val=""/>
      <w:lvlJc w:val="left"/>
      <w:pPr>
        <w:ind w:left="6480" w:hanging="360"/>
      </w:pPr>
      <w:rPr>
        <w:rFonts w:ascii="Wingdings" w:hAnsi="Wingdings" w:hint="default"/>
      </w:rPr>
    </w:lvl>
  </w:abstractNum>
  <w:abstractNum w:abstractNumId="13" w15:restartNumberingAfterBreak="0">
    <w:nsid w:val="26EF5733"/>
    <w:multiLevelType w:val="multilevel"/>
    <w:tmpl w:val="05E8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20CF4"/>
    <w:multiLevelType w:val="multilevel"/>
    <w:tmpl w:val="3D3A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3C51C9"/>
    <w:multiLevelType w:val="multilevel"/>
    <w:tmpl w:val="B3A0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167181"/>
    <w:multiLevelType w:val="multilevel"/>
    <w:tmpl w:val="7DB6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E333E8"/>
    <w:multiLevelType w:val="hybridMultilevel"/>
    <w:tmpl w:val="2E2484C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21AA0"/>
    <w:multiLevelType w:val="multilevel"/>
    <w:tmpl w:val="5170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713AC"/>
    <w:multiLevelType w:val="hybridMultilevel"/>
    <w:tmpl w:val="B01C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C54E4"/>
    <w:multiLevelType w:val="multilevel"/>
    <w:tmpl w:val="F0FC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CB5E27"/>
    <w:multiLevelType w:val="multilevel"/>
    <w:tmpl w:val="8F0C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80CC5"/>
    <w:multiLevelType w:val="multilevel"/>
    <w:tmpl w:val="2630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C27325"/>
    <w:multiLevelType w:val="hybridMultilevel"/>
    <w:tmpl w:val="6472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43438"/>
    <w:multiLevelType w:val="hybridMultilevel"/>
    <w:tmpl w:val="EC52A20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222B5"/>
    <w:multiLevelType w:val="multilevel"/>
    <w:tmpl w:val="558C2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FB396D"/>
    <w:multiLevelType w:val="multilevel"/>
    <w:tmpl w:val="A30E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543613"/>
    <w:multiLevelType w:val="multilevel"/>
    <w:tmpl w:val="2BFC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F9567E"/>
    <w:multiLevelType w:val="multilevel"/>
    <w:tmpl w:val="CA8A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D11F22"/>
    <w:multiLevelType w:val="hybridMultilevel"/>
    <w:tmpl w:val="26C49974"/>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E1957"/>
    <w:multiLevelType w:val="hybridMultilevel"/>
    <w:tmpl w:val="BE6CDFE0"/>
    <w:lvl w:ilvl="0" w:tplc="FFFFFFFF">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2C17C1B"/>
    <w:multiLevelType w:val="multilevel"/>
    <w:tmpl w:val="B7B4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416BD2"/>
    <w:multiLevelType w:val="multilevel"/>
    <w:tmpl w:val="56822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7D1971"/>
    <w:multiLevelType w:val="hybridMultilevel"/>
    <w:tmpl w:val="D53A8B00"/>
    <w:lvl w:ilvl="0" w:tplc="A5B833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5D1350"/>
    <w:multiLevelType w:val="multilevel"/>
    <w:tmpl w:val="2CD2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970551"/>
    <w:multiLevelType w:val="hybridMultilevel"/>
    <w:tmpl w:val="3A541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1C00E4"/>
    <w:multiLevelType w:val="hybridMultilevel"/>
    <w:tmpl w:val="960CEF8C"/>
    <w:lvl w:ilvl="0" w:tplc="5894AE76">
      <w:start w:val="1"/>
      <w:numFmt w:val="decimal"/>
      <w:lvlText w:val="%1."/>
      <w:lvlJc w:val="left"/>
      <w:pPr>
        <w:ind w:left="1440" w:hanging="360"/>
      </w:pPr>
    </w:lvl>
    <w:lvl w:ilvl="1" w:tplc="7ADA5862">
      <w:start w:val="1"/>
      <w:numFmt w:val="decimal"/>
      <w:lvlText w:val="%2."/>
      <w:lvlJc w:val="left"/>
      <w:pPr>
        <w:ind w:left="1440" w:hanging="360"/>
      </w:pPr>
    </w:lvl>
    <w:lvl w:ilvl="2" w:tplc="05108DB8">
      <w:start w:val="1"/>
      <w:numFmt w:val="decimal"/>
      <w:lvlText w:val="%3."/>
      <w:lvlJc w:val="left"/>
      <w:pPr>
        <w:ind w:left="1440" w:hanging="360"/>
      </w:pPr>
    </w:lvl>
    <w:lvl w:ilvl="3" w:tplc="49B617C8">
      <w:start w:val="1"/>
      <w:numFmt w:val="decimal"/>
      <w:lvlText w:val="%4."/>
      <w:lvlJc w:val="left"/>
      <w:pPr>
        <w:ind w:left="1440" w:hanging="360"/>
      </w:pPr>
    </w:lvl>
    <w:lvl w:ilvl="4" w:tplc="B608D8E2">
      <w:start w:val="1"/>
      <w:numFmt w:val="decimal"/>
      <w:lvlText w:val="%5."/>
      <w:lvlJc w:val="left"/>
      <w:pPr>
        <w:ind w:left="1440" w:hanging="360"/>
      </w:pPr>
    </w:lvl>
    <w:lvl w:ilvl="5" w:tplc="16B6C26A">
      <w:start w:val="1"/>
      <w:numFmt w:val="decimal"/>
      <w:lvlText w:val="%6."/>
      <w:lvlJc w:val="left"/>
      <w:pPr>
        <w:ind w:left="1440" w:hanging="360"/>
      </w:pPr>
    </w:lvl>
    <w:lvl w:ilvl="6" w:tplc="D15C74F6">
      <w:start w:val="1"/>
      <w:numFmt w:val="decimal"/>
      <w:lvlText w:val="%7."/>
      <w:lvlJc w:val="left"/>
      <w:pPr>
        <w:ind w:left="1440" w:hanging="360"/>
      </w:pPr>
    </w:lvl>
    <w:lvl w:ilvl="7" w:tplc="5BD8046A">
      <w:start w:val="1"/>
      <w:numFmt w:val="decimal"/>
      <w:lvlText w:val="%8."/>
      <w:lvlJc w:val="left"/>
      <w:pPr>
        <w:ind w:left="1440" w:hanging="360"/>
      </w:pPr>
    </w:lvl>
    <w:lvl w:ilvl="8" w:tplc="925EA670">
      <w:start w:val="1"/>
      <w:numFmt w:val="decimal"/>
      <w:lvlText w:val="%9."/>
      <w:lvlJc w:val="left"/>
      <w:pPr>
        <w:ind w:left="1440" w:hanging="360"/>
      </w:pPr>
    </w:lvl>
  </w:abstractNum>
  <w:abstractNum w:abstractNumId="37" w15:restartNumberingAfterBreak="0">
    <w:nsid w:val="666921D8"/>
    <w:multiLevelType w:val="multilevel"/>
    <w:tmpl w:val="37AC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EE730B"/>
    <w:multiLevelType w:val="hybridMultilevel"/>
    <w:tmpl w:val="90B60AE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9E0B1B"/>
    <w:multiLevelType w:val="multilevel"/>
    <w:tmpl w:val="5F9A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782CC2"/>
    <w:multiLevelType w:val="hybridMultilevel"/>
    <w:tmpl w:val="5AD8A244"/>
    <w:lvl w:ilvl="0" w:tplc="55CCF392">
      <w:start w:val="1"/>
      <w:numFmt w:val="decimal"/>
      <w:lvlText w:val="%1."/>
      <w:lvlJc w:val="left"/>
      <w:pPr>
        <w:ind w:left="1440" w:hanging="360"/>
      </w:pPr>
    </w:lvl>
    <w:lvl w:ilvl="1" w:tplc="9CF27EDA">
      <w:start w:val="1"/>
      <w:numFmt w:val="bullet"/>
      <w:lvlText w:val=""/>
      <w:lvlJc w:val="left"/>
      <w:pPr>
        <w:ind w:left="2160" w:hanging="360"/>
      </w:pPr>
      <w:rPr>
        <w:rFonts w:ascii="Symbol" w:hAnsi="Symbol"/>
      </w:rPr>
    </w:lvl>
    <w:lvl w:ilvl="2" w:tplc="2C32F188">
      <w:start w:val="1"/>
      <w:numFmt w:val="decimal"/>
      <w:lvlText w:val="%3."/>
      <w:lvlJc w:val="left"/>
      <w:pPr>
        <w:ind w:left="1440" w:hanging="360"/>
      </w:pPr>
    </w:lvl>
    <w:lvl w:ilvl="3" w:tplc="938E5014">
      <w:start w:val="1"/>
      <w:numFmt w:val="decimal"/>
      <w:lvlText w:val="%4."/>
      <w:lvlJc w:val="left"/>
      <w:pPr>
        <w:ind w:left="1440" w:hanging="360"/>
      </w:pPr>
    </w:lvl>
    <w:lvl w:ilvl="4" w:tplc="80CA3498">
      <w:start w:val="1"/>
      <w:numFmt w:val="decimal"/>
      <w:lvlText w:val="%5."/>
      <w:lvlJc w:val="left"/>
      <w:pPr>
        <w:ind w:left="1440" w:hanging="360"/>
      </w:pPr>
    </w:lvl>
    <w:lvl w:ilvl="5" w:tplc="308CCB84">
      <w:start w:val="1"/>
      <w:numFmt w:val="decimal"/>
      <w:lvlText w:val="%6."/>
      <w:lvlJc w:val="left"/>
      <w:pPr>
        <w:ind w:left="1440" w:hanging="360"/>
      </w:pPr>
    </w:lvl>
    <w:lvl w:ilvl="6" w:tplc="4064A534">
      <w:start w:val="1"/>
      <w:numFmt w:val="decimal"/>
      <w:lvlText w:val="%7."/>
      <w:lvlJc w:val="left"/>
      <w:pPr>
        <w:ind w:left="1440" w:hanging="360"/>
      </w:pPr>
    </w:lvl>
    <w:lvl w:ilvl="7" w:tplc="36248C82">
      <w:start w:val="1"/>
      <w:numFmt w:val="decimal"/>
      <w:lvlText w:val="%8."/>
      <w:lvlJc w:val="left"/>
      <w:pPr>
        <w:ind w:left="1440" w:hanging="360"/>
      </w:pPr>
    </w:lvl>
    <w:lvl w:ilvl="8" w:tplc="C756A4EC">
      <w:start w:val="1"/>
      <w:numFmt w:val="decimal"/>
      <w:lvlText w:val="%9."/>
      <w:lvlJc w:val="left"/>
      <w:pPr>
        <w:ind w:left="1440" w:hanging="360"/>
      </w:pPr>
    </w:lvl>
  </w:abstractNum>
  <w:abstractNum w:abstractNumId="41" w15:restartNumberingAfterBreak="0">
    <w:nsid w:val="6FFE38E0"/>
    <w:multiLevelType w:val="multilevel"/>
    <w:tmpl w:val="7098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D87115"/>
    <w:multiLevelType w:val="hybridMultilevel"/>
    <w:tmpl w:val="5DEC79AA"/>
    <w:lvl w:ilvl="0" w:tplc="AC802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0307C"/>
    <w:multiLevelType w:val="multilevel"/>
    <w:tmpl w:val="8A0A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FF5FEC"/>
    <w:multiLevelType w:val="hybridMultilevel"/>
    <w:tmpl w:val="3A8C9B1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A774CE"/>
    <w:multiLevelType w:val="multilevel"/>
    <w:tmpl w:val="B654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F9483D"/>
    <w:multiLevelType w:val="multilevel"/>
    <w:tmpl w:val="2BFC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609567">
    <w:abstractNumId w:val="12"/>
  </w:num>
  <w:num w:numId="2" w16cid:durableId="1114522332">
    <w:abstractNumId w:val="24"/>
  </w:num>
  <w:num w:numId="3" w16cid:durableId="975842475">
    <w:abstractNumId w:val="6"/>
  </w:num>
  <w:num w:numId="4" w16cid:durableId="995496446">
    <w:abstractNumId w:val="30"/>
  </w:num>
  <w:num w:numId="5" w16cid:durableId="1024088756">
    <w:abstractNumId w:val="7"/>
  </w:num>
  <w:num w:numId="6" w16cid:durableId="297687937">
    <w:abstractNumId w:val="38"/>
  </w:num>
  <w:num w:numId="7" w16cid:durableId="300159500">
    <w:abstractNumId w:val="44"/>
  </w:num>
  <w:num w:numId="8" w16cid:durableId="244535080">
    <w:abstractNumId w:val="29"/>
  </w:num>
  <w:num w:numId="9" w16cid:durableId="1123693081">
    <w:abstractNumId w:val="17"/>
  </w:num>
  <w:num w:numId="10" w16cid:durableId="1941523017">
    <w:abstractNumId w:val="4"/>
  </w:num>
  <w:num w:numId="11" w16cid:durableId="1363358948">
    <w:abstractNumId w:val="5"/>
  </w:num>
  <w:num w:numId="12" w16cid:durableId="1151365924">
    <w:abstractNumId w:val="40"/>
  </w:num>
  <w:num w:numId="13" w16cid:durableId="1529222140">
    <w:abstractNumId w:val="36"/>
  </w:num>
  <w:num w:numId="14" w16cid:durableId="1666741457">
    <w:abstractNumId w:val="21"/>
  </w:num>
  <w:num w:numId="15" w16cid:durableId="1043796664">
    <w:abstractNumId w:val="26"/>
  </w:num>
  <w:num w:numId="16" w16cid:durableId="672804394">
    <w:abstractNumId w:val="43"/>
  </w:num>
  <w:num w:numId="17" w16cid:durableId="699474860">
    <w:abstractNumId w:val="22"/>
  </w:num>
  <w:num w:numId="18" w16cid:durableId="956985130">
    <w:abstractNumId w:val="25"/>
  </w:num>
  <w:num w:numId="19" w16cid:durableId="313948342">
    <w:abstractNumId w:val="46"/>
  </w:num>
  <w:num w:numId="20" w16cid:durableId="1655572653">
    <w:abstractNumId w:val="18"/>
  </w:num>
  <w:num w:numId="21" w16cid:durableId="576133394">
    <w:abstractNumId w:val="9"/>
  </w:num>
  <w:num w:numId="22" w16cid:durableId="272520152">
    <w:abstractNumId w:val="1"/>
  </w:num>
  <w:num w:numId="23" w16cid:durableId="1580597947">
    <w:abstractNumId w:val="31"/>
  </w:num>
  <w:num w:numId="24" w16cid:durableId="1798914903">
    <w:abstractNumId w:val="37"/>
  </w:num>
  <w:num w:numId="25" w16cid:durableId="1755278426">
    <w:abstractNumId w:val="15"/>
  </w:num>
  <w:num w:numId="26" w16cid:durableId="846674094">
    <w:abstractNumId w:val="0"/>
  </w:num>
  <w:num w:numId="27" w16cid:durableId="2038432392">
    <w:abstractNumId w:val="10"/>
  </w:num>
  <w:num w:numId="28" w16cid:durableId="823544847">
    <w:abstractNumId w:val="28"/>
  </w:num>
  <w:num w:numId="29" w16cid:durableId="142430137">
    <w:abstractNumId w:val="13"/>
  </w:num>
  <w:num w:numId="30" w16cid:durableId="1231428195">
    <w:abstractNumId w:val="32"/>
  </w:num>
  <w:num w:numId="31" w16cid:durableId="908223109">
    <w:abstractNumId w:val="23"/>
  </w:num>
  <w:num w:numId="32" w16cid:durableId="1041709929">
    <w:abstractNumId w:val="45"/>
  </w:num>
  <w:num w:numId="33" w16cid:durableId="861552365">
    <w:abstractNumId w:val="39"/>
  </w:num>
  <w:num w:numId="34" w16cid:durableId="1512722309">
    <w:abstractNumId w:val="20"/>
  </w:num>
  <w:num w:numId="35" w16cid:durableId="1579828349">
    <w:abstractNumId w:val="14"/>
  </w:num>
  <w:num w:numId="36" w16cid:durableId="1610622146">
    <w:abstractNumId w:val="34"/>
  </w:num>
  <w:num w:numId="37" w16cid:durableId="1458068921">
    <w:abstractNumId w:val="19"/>
  </w:num>
  <w:num w:numId="38" w16cid:durableId="1788961989">
    <w:abstractNumId w:val="2"/>
  </w:num>
  <w:num w:numId="39" w16cid:durableId="1785228584">
    <w:abstractNumId w:val="42"/>
  </w:num>
  <w:num w:numId="40" w16cid:durableId="289560296">
    <w:abstractNumId w:val="33"/>
  </w:num>
  <w:num w:numId="41" w16cid:durableId="2001882222">
    <w:abstractNumId w:val="35"/>
  </w:num>
  <w:num w:numId="42" w16cid:durableId="901326718">
    <w:abstractNumId w:val="27"/>
  </w:num>
  <w:num w:numId="43" w16cid:durableId="1124424622">
    <w:abstractNumId w:val="16"/>
  </w:num>
  <w:num w:numId="44" w16cid:durableId="385956277">
    <w:abstractNumId w:val="41"/>
  </w:num>
  <w:num w:numId="45" w16cid:durableId="9264174">
    <w:abstractNumId w:val="8"/>
  </w:num>
  <w:num w:numId="46" w16cid:durableId="540630143">
    <w:abstractNumId w:val="11"/>
  </w:num>
  <w:num w:numId="47" w16cid:durableId="1702047967">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4V0w82OQWbYLdMpvdwY5R2Z7+iu/at6kAGcgZMOnbJxKGBu6dRDXdYr26Z8CTvr55cUfND+Qn1uqWPrsTJxCOg==" w:salt="XS/c+7b5ATpoxtOrMf3My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2C"/>
    <w:rsid w:val="00000022"/>
    <w:rsid w:val="000001FB"/>
    <w:rsid w:val="00000FD5"/>
    <w:rsid w:val="00001705"/>
    <w:rsid w:val="00001B57"/>
    <w:rsid w:val="000027F3"/>
    <w:rsid w:val="0000387D"/>
    <w:rsid w:val="00003A1D"/>
    <w:rsid w:val="00003C0A"/>
    <w:rsid w:val="0000412E"/>
    <w:rsid w:val="00005D56"/>
    <w:rsid w:val="000064EE"/>
    <w:rsid w:val="00006D4E"/>
    <w:rsid w:val="000078F0"/>
    <w:rsid w:val="00007F52"/>
    <w:rsid w:val="00010AFC"/>
    <w:rsid w:val="000115A0"/>
    <w:rsid w:val="0001196B"/>
    <w:rsid w:val="00011E34"/>
    <w:rsid w:val="000129BC"/>
    <w:rsid w:val="00012EC5"/>
    <w:rsid w:val="000148A9"/>
    <w:rsid w:val="00014A5D"/>
    <w:rsid w:val="00015524"/>
    <w:rsid w:val="00016894"/>
    <w:rsid w:val="00017A4B"/>
    <w:rsid w:val="00017AD7"/>
    <w:rsid w:val="00017BBB"/>
    <w:rsid w:val="00017DA9"/>
    <w:rsid w:val="0002173E"/>
    <w:rsid w:val="00022709"/>
    <w:rsid w:val="0002413B"/>
    <w:rsid w:val="00024C6A"/>
    <w:rsid w:val="000254C6"/>
    <w:rsid w:val="00025830"/>
    <w:rsid w:val="00026B0E"/>
    <w:rsid w:val="0003059E"/>
    <w:rsid w:val="00030ED5"/>
    <w:rsid w:val="000311AB"/>
    <w:rsid w:val="000319DF"/>
    <w:rsid w:val="00031CAE"/>
    <w:rsid w:val="00032273"/>
    <w:rsid w:val="000332B0"/>
    <w:rsid w:val="00033869"/>
    <w:rsid w:val="000344A1"/>
    <w:rsid w:val="00036400"/>
    <w:rsid w:val="00036488"/>
    <w:rsid w:val="00036552"/>
    <w:rsid w:val="000373F7"/>
    <w:rsid w:val="00037DB2"/>
    <w:rsid w:val="000409A8"/>
    <w:rsid w:val="000414C0"/>
    <w:rsid w:val="0004272D"/>
    <w:rsid w:val="00042C7D"/>
    <w:rsid w:val="0004676A"/>
    <w:rsid w:val="00047C12"/>
    <w:rsid w:val="00047EE9"/>
    <w:rsid w:val="00051629"/>
    <w:rsid w:val="000527EC"/>
    <w:rsid w:val="000538D0"/>
    <w:rsid w:val="000542BC"/>
    <w:rsid w:val="0005504B"/>
    <w:rsid w:val="000557B3"/>
    <w:rsid w:val="00056D8F"/>
    <w:rsid w:val="0005712C"/>
    <w:rsid w:val="000571EF"/>
    <w:rsid w:val="00060742"/>
    <w:rsid w:val="000608C1"/>
    <w:rsid w:val="00061629"/>
    <w:rsid w:val="00062F26"/>
    <w:rsid w:val="00063AB3"/>
    <w:rsid w:val="00064A20"/>
    <w:rsid w:val="00065093"/>
    <w:rsid w:val="0006542C"/>
    <w:rsid w:val="00065647"/>
    <w:rsid w:val="00065934"/>
    <w:rsid w:val="00067150"/>
    <w:rsid w:val="000674F6"/>
    <w:rsid w:val="00067766"/>
    <w:rsid w:val="00067AC8"/>
    <w:rsid w:val="00067EAA"/>
    <w:rsid w:val="00067F32"/>
    <w:rsid w:val="000700CF"/>
    <w:rsid w:val="00070E62"/>
    <w:rsid w:val="00071C20"/>
    <w:rsid w:val="000721AB"/>
    <w:rsid w:val="00072AE9"/>
    <w:rsid w:val="00072C5A"/>
    <w:rsid w:val="00072FA5"/>
    <w:rsid w:val="000747F0"/>
    <w:rsid w:val="000750D0"/>
    <w:rsid w:val="00076767"/>
    <w:rsid w:val="00076971"/>
    <w:rsid w:val="00077FC3"/>
    <w:rsid w:val="000800CF"/>
    <w:rsid w:val="00080E2F"/>
    <w:rsid w:val="00081131"/>
    <w:rsid w:val="00081E54"/>
    <w:rsid w:val="0008461C"/>
    <w:rsid w:val="00084D2B"/>
    <w:rsid w:val="00085F54"/>
    <w:rsid w:val="00087457"/>
    <w:rsid w:val="00087818"/>
    <w:rsid w:val="00090383"/>
    <w:rsid w:val="00093332"/>
    <w:rsid w:val="00093F37"/>
    <w:rsid w:val="00094448"/>
    <w:rsid w:val="000A0D06"/>
    <w:rsid w:val="000A0D27"/>
    <w:rsid w:val="000A1BF3"/>
    <w:rsid w:val="000A2869"/>
    <w:rsid w:val="000A2C2A"/>
    <w:rsid w:val="000A4E4C"/>
    <w:rsid w:val="000A5397"/>
    <w:rsid w:val="000A57D0"/>
    <w:rsid w:val="000A5C9F"/>
    <w:rsid w:val="000A5EAF"/>
    <w:rsid w:val="000A6284"/>
    <w:rsid w:val="000A66D6"/>
    <w:rsid w:val="000A6861"/>
    <w:rsid w:val="000A6B80"/>
    <w:rsid w:val="000A7AAF"/>
    <w:rsid w:val="000B0BE3"/>
    <w:rsid w:val="000B0C82"/>
    <w:rsid w:val="000B1D3A"/>
    <w:rsid w:val="000B51BE"/>
    <w:rsid w:val="000B6839"/>
    <w:rsid w:val="000B7046"/>
    <w:rsid w:val="000C1DE1"/>
    <w:rsid w:val="000C3814"/>
    <w:rsid w:val="000C43F6"/>
    <w:rsid w:val="000C580C"/>
    <w:rsid w:val="000C58DD"/>
    <w:rsid w:val="000C6A48"/>
    <w:rsid w:val="000C74D9"/>
    <w:rsid w:val="000D10FF"/>
    <w:rsid w:val="000D125D"/>
    <w:rsid w:val="000D3F8B"/>
    <w:rsid w:val="000D4EB3"/>
    <w:rsid w:val="000D5849"/>
    <w:rsid w:val="000D60B3"/>
    <w:rsid w:val="000D6411"/>
    <w:rsid w:val="000D76A7"/>
    <w:rsid w:val="000D7E6B"/>
    <w:rsid w:val="000D7F8D"/>
    <w:rsid w:val="000E10E5"/>
    <w:rsid w:val="000E1A6C"/>
    <w:rsid w:val="000E3646"/>
    <w:rsid w:val="000E3CD6"/>
    <w:rsid w:val="000E4299"/>
    <w:rsid w:val="000E4326"/>
    <w:rsid w:val="000E491C"/>
    <w:rsid w:val="000E4FA6"/>
    <w:rsid w:val="000E5093"/>
    <w:rsid w:val="000E51B2"/>
    <w:rsid w:val="000E56F0"/>
    <w:rsid w:val="000E5759"/>
    <w:rsid w:val="000E6262"/>
    <w:rsid w:val="000E6A23"/>
    <w:rsid w:val="000F0A06"/>
    <w:rsid w:val="000F0B64"/>
    <w:rsid w:val="000F1E26"/>
    <w:rsid w:val="000F1FE2"/>
    <w:rsid w:val="000F244B"/>
    <w:rsid w:val="000F2DA6"/>
    <w:rsid w:val="000F3F06"/>
    <w:rsid w:val="000F4123"/>
    <w:rsid w:val="000F4456"/>
    <w:rsid w:val="000F59A3"/>
    <w:rsid w:val="000F5C6D"/>
    <w:rsid w:val="000F620B"/>
    <w:rsid w:val="00100550"/>
    <w:rsid w:val="00102C4A"/>
    <w:rsid w:val="001031DD"/>
    <w:rsid w:val="00103ED0"/>
    <w:rsid w:val="001045F5"/>
    <w:rsid w:val="0010482A"/>
    <w:rsid w:val="001059ED"/>
    <w:rsid w:val="00105B5D"/>
    <w:rsid w:val="00105E15"/>
    <w:rsid w:val="00107D39"/>
    <w:rsid w:val="0011045B"/>
    <w:rsid w:val="00110B04"/>
    <w:rsid w:val="00110CC4"/>
    <w:rsid w:val="0011257D"/>
    <w:rsid w:val="00112F64"/>
    <w:rsid w:val="00113089"/>
    <w:rsid w:val="001130DB"/>
    <w:rsid w:val="00113A0F"/>
    <w:rsid w:val="00114D43"/>
    <w:rsid w:val="0011598B"/>
    <w:rsid w:val="00115AEF"/>
    <w:rsid w:val="0011639E"/>
    <w:rsid w:val="001164B1"/>
    <w:rsid w:val="00117396"/>
    <w:rsid w:val="00117D81"/>
    <w:rsid w:val="00120125"/>
    <w:rsid w:val="00120676"/>
    <w:rsid w:val="001216A8"/>
    <w:rsid w:val="00121CF2"/>
    <w:rsid w:val="001220B0"/>
    <w:rsid w:val="00123E48"/>
    <w:rsid w:val="00125D17"/>
    <w:rsid w:val="00127452"/>
    <w:rsid w:val="00127CC8"/>
    <w:rsid w:val="00127E7A"/>
    <w:rsid w:val="00131637"/>
    <w:rsid w:val="00131A77"/>
    <w:rsid w:val="001321CC"/>
    <w:rsid w:val="00132EC2"/>
    <w:rsid w:val="00134028"/>
    <w:rsid w:val="00134C6C"/>
    <w:rsid w:val="001352CD"/>
    <w:rsid w:val="001354DA"/>
    <w:rsid w:val="001360FB"/>
    <w:rsid w:val="001368CE"/>
    <w:rsid w:val="0013794D"/>
    <w:rsid w:val="0014141D"/>
    <w:rsid w:val="0014176D"/>
    <w:rsid w:val="0014184E"/>
    <w:rsid w:val="00142ED8"/>
    <w:rsid w:val="00143198"/>
    <w:rsid w:val="0014440C"/>
    <w:rsid w:val="00144988"/>
    <w:rsid w:val="00144CC8"/>
    <w:rsid w:val="00145290"/>
    <w:rsid w:val="00145907"/>
    <w:rsid w:val="001462BC"/>
    <w:rsid w:val="00150C53"/>
    <w:rsid w:val="00151DF5"/>
    <w:rsid w:val="00151FCD"/>
    <w:rsid w:val="0015257B"/>
    <w:rsid w:val="001529AB"/>
    <w:rsid w:val="00152E87"/>
    <w:rsid w:val="001530CB"/>
    <w:rsid w:val="00153114"/>
    <w:rsid w:val="00153524"/>
    <w:rsid w:val="00153D07"/>
    <w:rsid w:val="00154228"/>
    <w:rsid w:val="00154CE1"/>
    <w:rsid w:val="00154F04"/>
    <w:rsid w:val="0015623F"/>
    <w:rsid w:val="00156BFE"/>
    <w:rsid w:val="001570B1"/>
    <w:rsid w:val="00157EB5"/>
    <w:rsid w:val="001608D1"/>
    <w:rsid w:val="0016146F"/>
    <w:rsid w:val="00161D81"/>
    <w:rsid w:val="001622F2"/>
    <w:rsid w:val="00163242"/>
    <w:rsid w:val="00163B1E"/>
    <w:rsid w:val="00164130"/>
    <w:rsid w:val="00164793"/>
    <w:rsid w:val="00165237"/>
    <w:rsid w:val="00165460"/>
    <w:rsid w:val="001655A5"/>
    <w:rsid w:val="0016643E"/>
    <w:rsid w:val="001665A0"/>
    <w:rsid w:val="0016660C"/>
    <w:rsid w:val="0016792F"/>
    <w:rsid w:val="00170211"/>
    <w:rsid w:val="0017039B"/>
    <w:rsid w:val="0017324A"/>
    <w:rsid w:val="00175475"/>
    <w:rsid w:val="001755E6"/>
    <w:rsid w:val="001775FB"/>
    <w:rsid w:val="001815D7"/>
    <w:rsid w:val="00181ED9"/>
    <w:rsid w:val="001820E3"/>
    <w:rsid w:val="00182160"/>
    <w:rsid w:val="00182347"/>
    <w:rsid w:val="001823D3"/>
    <w:rsid w:val="00182982"/>
    <w:rsid w:val="00182C98"/>
    <w:rsid w:val="00182DFA"/>
    <w:rsid w:val="0018393F"/>
    <w:rsid w:val="001849C3"/>
    <w:rsid w:val="001855DA"/>
    <w:rsid w:val="00187A49"/>
    <w:rsid w:val="0019041C"/>
    <w:rsid w:val="00190AC2"/>
    <w:rsid w:val="001924F4"/>
    <w:rsid w:val="00192938"/>
    <w:rsid w:val="001936A0"/>
    <w:rsid w:val="00193781"/>
    <w:rsid w:val="00193E87"/>
    <w:rsid w:val="001941FD"/>
    <w:rsid w:val="00194551"/>
    <w:rsid w:val="00195DC1"/>
    <w:rsid w:val="00197B6B"/>
    <w:rsid w:val="00197BAE"/>
    <w:rsid w:val="00197E1D"/>
    <w:rsid w:val="001A1140"/>
    <w:rsid w:val="001A1901"/>
    <w:rsid w:val="001A24AD"/>
    <w:rsid w:val="001A385F"/>
    <w:rsid w:val="001A3E59"/>
    <w:rsid w:val="001A405F"/>
    <w:rsid w:val="001A5547"/>
    <w:rsid w:val="001A57F5"/>
    <w:rsid w:val="001A5FCF"/>
    <w:rsid w:val="001A6251"/>
    <w:rsid w:val="001A6663"/>
    <w:rsid w:val="001A6872"/>
    <w:rsid w:val="001A7BB0"/>
    <w:rsid w:val="001B081E"/>
    <w:rsid w:val="001B14C6"/>
    <w:rsid w:val="001B2FEF"/>
    <w:rsid w:val="001B3771"/>
    <w:rsid w:val="001B6183"/>
    <w:rsid w:val="001B61EA"/>
    <w:rsid w:val="001B689A"/>
    <w:rsid w:val="001B6E8E"/>
    <w:rsid w:val="001C1F58"/>
    <w:rsid w:val="001C340F"/>
    <w:rsid w:val="001C34B5"/>
    <w:rsid w:val="001C4E9E"/>
    <w:rsid w:val="001C5B3C"/>
    <w:rsid w:val="001D23BB"/>
    <w:rsid w:val="001D2457"/>
    <w:rsid w:val="001D283C"/>
    <w:rsid w:val="001D31C7"/>
    <w:rsid w:val="001D3C77"/>
    <w:rsid w:val="001D44DD"/>
    <w:rsid w:val="001D500D"/>
    <w:rsid w:val="001D6339"/>
    <w:rsid w:val="001D71BB"/>
    <w:rsid w:val="001D73AA"/>
    <w:rsid w:val="001D7666"/>
    <w:rsid w:val="001E00A8"/>
    <w:rsid w:val="001E2DCB"/>
    <w:rsid w:val="001E3845"/>
    <w:rsid w:val="001E48E6"/>
    <w:rsid w:val="001E4969"/>
    <w:rsid w:val="001E5D14"/>
    <w:rsid w:val="001E6894"/>
    <w:rsid w:val="001E7F02"/>
    <w:rsid w:val="001F0784"/>
    <w:rsid w:val="001F0E4B"/>
    <w:rsid w:val="001F155A"/>
    <w:rsid w:val="001F18E0"/>
    <w:rsid w:val="001F2FC3"/>
    <w:rsid w:val="001F3782"/>
    <w:rsid w:val="001F4FD5"/>
    <w:rsid w:val="001F57E5"/>
    <w:rsid w:val="001F609E"/>
    <w:rsid w:val="001F7BDD"/>
    <w:rsid w:val="001F7E0B"/>
    <w:rsid w:val="00200E2B"/>
    <w:rsid w:val="00201332"/>
    <w:rsid w:val="0020348C"/>
    <w:rsid w:val="00204D06"/>
    <w:rsid w:val="00206868"/>
    <w:rsid w:val="00207348"/>
    <w:rsid w:val="00210528"/>
    <w:rsid w:val="00211CEE"/>
    <w:rsid w:val="00211EA9"/>
    <w:rsid w:val="002149D9"/>
    <w:rsid w:val="00215180"/>
    <w:rsid w:val="00215234"/>
    <w:rsid w:val="00215D43"/>
    <w:rsid w:val="00215E2A"/>
    <w:rsid w:val="0021619E"/>
    <w:rsid w:val="00217923"/>
    <w:rsid w:val="0022009C"/>
    <w:rsid w:val="00220EFA"/>
    <w:rsid w:val="0022234D"/>
    <w:rsid w:val="0022235D"/>
    <w:rsid w:val="00222D75"/>
    <w:rsid w:val="00223C3F"/>
    <w:rsid w:val="002245B3"/>
    <w:rsid w:val="002251B3"/>
    <w:rsid w:val="00225A5F"/>
    <w:rsid w:val="00226377"/>
    <w:rsid w:val="00226C92"/>
    <w:rsid w:val="00227053"/>
    <w:rsid w:val="002271BA"/>
    <w:rsid w:val="00231036"/>
    <w:rsid w:val="00231CB1"/>
    <w:rsid w:val="002323EE"/>
    <w:rsid w:val="002324DB"/>
    <w:rsid w:val="00233F8F"/>
    <w:rsid w:val="002348FB"/>
    <w:rsid w:val="0023531F"/>
    <w:rsid w:val="002375B8"/>
    <w:rsid w:val="00237892"/>
    <w:rsid w:val="00237EF2"/>
    <w:rsid w:val="002408B6"/>
    <w:rsid w:val="00240DFF"/>
    <w:rsid w:val="00241068"/>
    <w:rsid w:val="002413C0"/>
    <w:rsid w:val="00241F9A"/>
    <w:rsid w:val="00244782"/>
    <w:rsid w:val="00244AAB"/>
    <w:rsid w:val="00246825"/>
    <w:rsid w:val="00246CA1"/>
    <w:rsid w:val="00246E0A"/>
    <w:rsid w:val="00247C71"/>
    <w:rsid w:val="00251316"/>
    <w:rsid w:val="00252437"/>
    <w:rsid w:val="002525D7"/>
    <w:rsid w:val="0025352A"/>
    <w:rsid w:val="00253C61"/>
    <w:rsid w:val="00257A66"/>
    <w:rsid w:val="00260956"/>
    <w:rsid w:val="002611A0"/>
    <w:rsid w:val="00261B75"/>
    <w:rsid w:val="00261DF3"/>
    <w:rsid w:val="00261F52"/>
    <w:rsid w:val="00262BA3"/>
    <w:rsid w:val="0026334E"/>
    <w:rsid w:val="002634CD"/>
    <w:rsid w:val="0026489A"/>
    <w:rsid w:val="00264FEB"/>
    <w:rsid w:val="00266E27"/>
    <w:rsid w:val="00267836"/>
    <w:rsid w:val="00267FFC"/>
    <w:rsid w:val="002707DC"/>
    <w:rsid w:val="0027316D"/>
    <w:rsid w:val="002743EA"/>
    <w:rsid w:val="00275BEA"/>
    <w:rsid w:val="00277EE0"/>
    <w:rsid w:val="002802C1"/>
    <w:rsid w:val="002805FE"/>
    <w:rsid w:val="00280BF0"/>
    <w:rsid w:val="00281119"/>
    <w:rsid w:val="00281D1C"/>
    <w:rsid w:val="00281D3E"/>
    <w:rsid w:val="00282205"/>
    <w:rsid w:val="002833A8"/>
    <w:rsid w:val="0028439B"/>
    <w:rsid w:val="00284AB7"/>
    <w:rsid w:val="0028572B"/>
    <w:rsid w:val="0028580A"/>
    <w:rsid w:val="002876DD"/>
    <w:rsid w:val="00287A2B"/>
    <w:rsid w:val="00287C1C"/>
    <w:rsid w:val="00290457"/>
    <w:rsid w:val="00290C9C"/>
    <w:rsid w:val="00292CAC"/>
    <w:rsid w:val="00293306"/>
    <w:rsid w:val="0029373A"/>
    <w:rsid w:val="00295E50"/>
    <w:rsid w:val="00296C37"/>
    <w:rsid w:val="00296F86"/>
    <w:rsid w:val="0029722D"/>
    <w:rsid w:val="002974C4"/>
    <w:rsid w:val="002A07E6"/>
    <w:rsid w:val="002A0896"/>
    <w:rsid w:val="002A1042"/>
    <w:rsid w:val="002A1EA4"/>
    <w:rsid w:val="002A2F77"/>
    <w:rsid w:val="002A30EF"/>
    <w:rsid w:val="002A3190"/>
    <w:rsid w:val="002A470D"/>
    <w:rsid w:val="002A61BB"/>
    <w:rsid w:val="002A6331"/>
    <w:rsid w:val="002A65C4"/>
    <w:rsid w:val="002A6875"/>
    <w:rsid w:val="002A6A55"/>
    <w:rsid w:val="002A74FF"/>
    <w:rsid w:val="002A7DD0"/>
    <w:rsid w:val="002B0431"/>
    <w:rsid w:val="002B1A4B"/>
    <w:rsid w:val="002B1E7B"/>
    <w:rsid w:val="002B4BDE"/>
    <w:rsid w:val="002B550F"/>
    <w:rsid w:val="002C04E0"/>
    <w:rsid w:val="002C0A21"/>
    <w:rsid w:val="002C1007"/>
    <w:rsid w:val="002C1404"/>
    <w:rsid w:val="002C14CD"/>
    <w:rsid w:val="002C1B3C"/>
    <w:rsid w:val="002C3832"/>
    <w:rsid w:val="002C3914"/>
    <w:rsid w:val="002C4C8C"/>
    <w:rsid w:val="002C4D3C"/>
    <w:rsid w:val="002C4DD8"/>
    <w:rsid w:val="002C5341"/>
    <w:rsid w:val="002C6DF7"/>
    <w:rsid w:val="002D08E1"/>
    <w:rsid w:val="002D100E"/>
    <w:rsid w:val="002D1C82"/>
    <w:rsid w:val="002D2AA5"/>
    <w:rsid w:val="002D2F9F"/>
    <w:rsid w:val="002D300C"/>
    <w:rsid w:val="002D3670"/>
    <w:rsid w:val="002D37C4"/>
    <w:rsid w:val="002D3C34"/>
    <w:rsid w:val="002D3E57"/>
    <w:rsid w:val="002D3EF0"/>
    <w:rsid w:val="002D4522"/>
    <w:rsid w:val="002D50A3"/>
    <w:rsid w:val="002D51D0"/>
    <w:rsid w:val="002D539B"/>
    <w:rsid w:val="002D67F1"/>
    <w:rsid w:val="002D6BD6"/>
    <w:rsid w:val="002D790B"/>
    <w:rsid w:val="002D7920"/>
    <w:rsid w:val="002E12FB"/>
    <w:rsid w:val="002E1DC5"/>
    <w:rsid w:val="002E2124"/>
    <w:rsid w:val="002E2F66"/>
    <w:rsid w:val="002E4FC1"/>
    <w:rsid w:val="002E53E4"/>
    <w:rsid w:val="002E554B"/>
    <w:rsid w:val="002E753B"/>
    <w:rsid w:val="002F047D"/>
    <w:rsid w:val="002F0A6F"/>
    <w:rsid w:val="002F0CD5"/>
    <w:rsid w:val="002F0E3F"/>
    <w:rsid w:val="002F32C4"/>
    <w:rsid w:val="002F3A47"/>
    <w:rsid w:val="002F54E5"/>
    <w:rsid w:val="002F5AB1"/>
    <w:rsid w:val="002F63EA"/>
    <w:rsid w:val="002F6530"/>
    <w:rsid w:val="002F6AF9"/>
    <w:rsid w:val="002F7251"/>
    <w:rsid w:val="002F7AAC"/>
    <w:rsid w:val="00301504"/>
    <w:rsid w:val="0030332B"/>
    <w:rsid w:val="00303BE4"/>
    <w:rsid w:val="0030444C"/>
    <w:rsid w:val="0030531E"/>
    <w:rsid w:val="0030605A"/>
    <w:rsid w:val="00307588"/>
    <w:rsid w:val="00307CA8"/>
    <w:rsid w:val="00307CB9"/>
    <w:rsid w:val="003112AD"/>
    <w:rsid w:val="00311A06"/>
    <w:rsid w:val="00311F33"/>
    <w:rsid w:val="003130C2"/>
    <w:rsid w:val="003139F3"/>
    <w:rsid w:val="003146F4"/>
    <w:rsid w:val="00314B7E"/>
    <w:rsid w:val="00314CE7"/>
    <w:rsid w:val="003156EF"/>
    <w:rsid w:val="003157C6"/>
    <w:rsid w:val="00321651"/>
    <w:rsid w:val="00321C27"/>
    <w:rsid w:val="00321E08"/>
    <w:rsid w:val="003224A6"/>
    <w:rsid w:val="003230BD"/>
    <w:rsid w:val="00323434"/>
    <w:rsid w:val="00323A8A"/>
    <w:rsid w:val="00324202"/>
    <w:rsid w:val="00324A55"/>
    <w:rsid w:val="003251E8"/>
    <w:rsid w:val="00325D99"/>
    <w:rsid w:val="003270EF"/>
    <w:rsid w:val="00327F49"/>
    <w:rsid w:val="0033022E"/>
    <w:rsid w:val="003302C8"/>
    <w:rsid w:val="003312BA"/>
    <w:rsid w:val="003315E1"/>
    <w:rsid w:val="00331947"/>
    <w:rsid w:val="00332DEF"/>
    <w:rsid w:val="00333CDE"/>
    <w:rsid w:val="003349B4"/>
    <w:rsid w:val="00335014"/>
    <w:rsid w:val="003352E4"/>
    <w:rsid w:val="00335372"/>
    <w:rsid w:val="00335855"/>
    <w:rsid w:val="00335908"/>
    <w:rsid w:val="00336A1B"/>
    <w:rsid w:val="0034012B"/>
    <w:rsid w:val="00340A1E"/>
    <w:rsid w:val="00341E10"/>
    <w:rsid w:val="0034230E"/>
    <w:rsid w:val="00342EC8"/>
    <w:rsid w:val="0034352B"/>
    <w:rsid w:val="00344F29"/>
    <w:rsid w:val="003453EF"/>
    <w:rsid w:val="00345D68"/>
    <w:rsid w:val="00345D98"/>
    <w:rsid w:val="00347FC6"/>
    <w:rsid w:val="00353D27"/>
    <w:rsid w:val="00354B3C"/>
    <w:rsid w:val="00356C3E"/>
    <w:rsid w:val="0035746D"/>
    <w:rsid w:val="0036025E"/>
    <w:rsid w:val="00360601"/>
    <w:rsid w:val="00360CAF"/>
    <w:rsid w:val="00361100"/>
    <w:rsid w:val="003620D5"/>
    <w:rsid w:val="003629AD"/>
    <w:rsid w:val="0036616B"/>
    <w:rsid w:val="00366B44"/>
    <w:rsid w:val="0036706E"/>
    <w:rsid w:val="003679A5"/>
    <w:rsid w:val="00367BE6"/>
    <w:rsid w:val="00370DF0"/>
    <w:rsid w:val="00372E32"/>
    <w:rsid w:val="00373652"/>
    <w:rsid w:val="00373DE4"/>
    <w:rsid w:val="003745B5"/>
    <w:rsid w:val="00375AAD"/>
    <w:rsid w:val="00376CF9"/>
    <w:rsid w:val="0037750D"/>
    <w:rsid w:val="0037782C"/>
    <w:rsid w:val="00377BD9"/>
    <w:rsid w:val="00380A2C"/>
    <w:rsid w:val="00380A6A"/>
    <w:rsid w:val="003810B5"/>
    <w:rsid w:val="003820D3"/>
    <w:rsid w:val="00382209"/>
    <w:rsid w:val="0038250B"/>
    <w:rsid w:val="00385E36"/>
    <w:rsid w:val="00386579"/>
    <w:rsid w:val="003867E6"/>
    <w:rsid w:val="00387927"/>
    <w:rsid w:val="00387B2F"/>
    <w:rsid w:val="00390D8B"/>
    <w:rsid w:val="00390DE2"/>
    <w:rsid w:val="00390EBD"/>
    <w:rsid w:val="00391E9A"/>
    <w:rsid w:val="003930B8"/>
    <w:rsid w:val="00393FE6"/>
    <w:rsid w:val="00395BA4"/>
    <w:rsid w:val="00395DAD"/>
    <w:rsid w:val="003972C2"/>
    <w:rsid w:val="00397C1A"/>
    <w:rsid w:val="003A03A2"/>
    <w:rsid w:val="003A0D5C"/>
    <w:rsid w:val="003A3018"/>
    <w:rsid w:val="003A3B90"/>
    <w:rsid w:val="003A4DC2"/>
    <w:rsid w:val="003A5B34"/>
    <w:rsid w:val="003A63F1"/>
    <w:rsid w:val="003A6969"/>
    <w:rsid w:val="003A76A7"/>
    <w:rsid w:val="003B0062"/>
    <w:rsid w:val="003B03A1"/>
    <w:rsid w:val="003B06C6"/>
    <w:rsid w:val="003B0AEE"/>
    <w:rsid w:val="003B0DD4"/>
    <w:rsid w:val="003B21B4"/>
    <w:rsid w:val="003B31A8"/>
    <w:rsid w:val="003B39AB"/>
    <w:rsid w:val="003B57A6"/>
    <w:rsid w:val="003B6E01"/>
    <w:rsid w:val="003B76D9"/>
    <w:rsid w:val="003C0290"/>
    <w:rsid w:val="003C1FEB"/>
    <w:rsid w:val="003C2BDD"/>
    <w:rsid w:val="003C470B"/>
    <w:rsid w:val="003C510A"/>
    <w:rsid w:val="003C5318"/>
    <w:rsid w:val="003C723A"/>
    <w:rsid w:val="003C769D"/>
    <w:rsid w:val="003D14C9"/>
    <w:rsid w:val="003D22CC"/>
    <w:rsid w:val="003D2D46"/>
    <w:rsid w:val="003D3EE2"/>
    <w:rsid w:val="003D407D"/>
    <w:rsid w:val="003D7B3A"/>
    <w:rsid w:val="003D7D42"/>
    <w:rsid w:val="003E006D"/>
    <w:rsid w:val="003E03E1"/>
    <w:rsid w:val="003E0633"/>
    <w:rsid w:val="003E2F1D"/>
    <w:rsid w:val="003E322C"/>
    <w:rsid w:val="003E350A"/>
    <w:rsid w:val="003E3F50"/>
    <w:rsid w:val="003E568A"/>
    <w:rsid w:val="003E5AF0"/>
    <w:rsid w:val="003E6474"/>
    <w:rsid w:val="003E66A1"/>
    <w:rsid w:val="003E7756"/>
    <w:rsid w:val="003E7F32"/>
    <w:rsid w:val="003F1E3B"/>
    <w:rsid w:val="003F1FBA"/>
    <w:rsid w:val="003F380D"/>
    <w:rsid w:val="003F4EDF"/>
    <w:rsid w:val="003F7A49"/>
    <w:rsid w:val="003F7BE9"/>
    <w:rsid w:val="003F7CA5"/>
    <w:rsid w:val="0040064F"/>
    <w:rsid w:val="004006F1"/>
    <w:rsid w:val="004011C3"/>
    <w:rsid w:val="004020CA"/>
    <w:rsid w:val="0040262E"/>
    <w:rsid w:val="00403FB2"/>
    <w:rsid w:val="00404414"/>
    <w:rsid w:val="004058B9"/>
    <w:rsid w:val="00406510"/>
    <w:rsid w:val="0040658E"/>
    <w:rsid w:val="0040659D"/>
    <w:rsid w:val="00406927"/>
    <w:rsid w:val="00407699"/>
    <w:rsid w:val="004101A7"/>
    <w:rsid w:val="0041025F"/>
    <w:rsid w:val="00410D2D"/>
    <w:rsid w:val="004116AD"/>
    <w:rsid w:val="004128FB"/>
    <w:rsid w:val="00412E6A"/>
    <w:rsid w:val="00413297"/>
    <w:rsid w:val="00413340"/>
    <w:rsid w:val="00413A61"/>
    <w:rsid w:val="00414A94"/>
    <w:rsid w:val="0041550B"/>
    <w:rsid w:val="004162A4"/>
    <w:rsid w:val="004165BA"/>
    <w:rsid w:val="00416A4D"/>
    <w:rsid w:val="0042179C"/>
    <w:rsid w:val="00422048"/>
    <w:rsid w:val="00422C26"/>
    <w:rsid w:val="00422DB7"/>
    <w:rsid w:val="0042304B"/>
    <w:rsid w:val="00423DDB"/>
    <w:rsid w:val="004241EE"/>
    <w:rsid w:val="00424973"/>
    <w:rsid w:val="00424BC8"/>
    <w:rsid w:val="00425C5A"/>
    <w:rsid w:val="00425F1D"/>
    <w:rsid w:val="004279DB"/>
    <w:rsid w:val="004300EF"/>
    <w:rsid w:val="004309B8"/>
    <w:rsid w:val="0043129E"/>
    <w:rsid w:val="00431DC4"/>
    <w:rsid w:val="00431E3F"/>
    <w:rsid w:val="00431F5D"/>
    <w:rsid w:val="00432422"/>
    <w:rsid w:val="00432EFB"/>
    <w:rsid w:val="00435960"/>
    <w:rsid w:val="0043793A"/>
    <w:rsid w:val="00437D05"/>
    <w:rsid w:val="004408E9"/>
    <w:rsid w:val="00442163"/>
    <w:rsid w:val="004424A7"/>
    <w:rsid w:val="0044308E"/>
    <w:rsid w:val="00443E3A"/>
    <w:rsid w:val="00443F80"/>
    <w:rsid w:val="004443C2"/>
    <w:rsid w:val="00444FED"/>
    <w:rsid w:val="0044522C"/>
    <w:rsid w:val="00445744"/>
    <w:rsid w:val="004459EE"/>
    <w:rsid w:val="004478BD"/>
    <w:rsid w:val="00447BF8"/>
    <w:rsid w:val="00447E40"/>
    <w:rsid w:val="00447F98"/>
    <w:rsid w:val="004506A7"/>
    <w:rsid w:val="0045101A"/>
    <w:rsid w:val="00451932"/>
    <w:rsid w:val="00451D87"/>
    <w:rsid w:val="00452678"/>
    <w:rsid w:val="004529A2"/>
    <w:rsid w:val="00452B37"/>
    <w:rsid w:val="00452DA4"/>
    <w:rsid w:val="004532E4"/>
    <w:rsid w:val="00454029"/>
    <w:rsid w:val="004549B7"/>
    <w:rsid w:val="00454C4C"/>
    <w:rsid w:val="004569F1"/>
    <w:rsid w:val="00456F95"/>
    <w:rsid w:val="004571B2"/>
    <w:rsid w:val="004602EE"/>
    <w:rsid w:val="004608CA"/>
    <w:rsid w:val="004629F5"/>
    <w:rsid w:val="00462A59"/>
    <w:rsid w:val="00463069"/>
    <w:rsid w:val="00463197"/>
    <w:rsid w:val="00463C20"/>
    <w:rsid w:val="004642BF"/>
    <w:rsid w:val="0046585B"/>
    <w:rsid w:val="00467E0C"/>
    <w:rsid w:val="00467EC4"/>
    <w:rsid w:val="00470F41"/>
    <w:rsid w:val="0047120E"/>
    <w:rsid w:val="0047194C"/>
    <w:rsid w:val="00472FE9"/>
    <w:rsid w:val="004731AE"/>
    <w:rsid w:val="00473256"/>
    <w:rsid w:val="004743F7"/>
    <w:rsid w:val="00474B27"/>
    <w:rsid w:val="00474EE1"/>
    <w:rsid w:val="004751E8"/>
    <w:rsid w:val="00475906"/>
    <w:rsid w:val="00476A8C"/>
    <w:rsid w:val="004774FE"/>
    <w:rsid w:val="00477778"/>
    <w:rsid w:val="0047781F"/>
    <w:rsid w:val="00477B55"/>
    <w:rsid w:val="00480CA0"/>
    <w:rsid w:val="00483BDC"/>
    <w:rsid w:val="00484DA2"/>
    <w:rsid w:val="004851DC"/>
    <w:rsid w:val="00485FAC"/>
    <w:rsid w:val="0048652B"/>
    <w:rsid w:val="004872A1"/>
    <w:rsid w:val="00490161"/>
    <w:rsid w:val="0049057D"/>
    <w:rsid w:val="00490EAE"/>
    <w:rsid w:val="004911AF"/>
    <w:rsid w:val="00491A54"/>
    <w:rsid w:val="00492242"/>
    <w:rsid w:val="00493060"/>
    <w:rsid w:val="00494200"/>
    <w:rsid w:val="00495C48"/>
    <w:rsid w:val="00497D26"/>
    <w:rsid w:val="004A0D78"/>
    <w:rsid w:val="004A5FB1"/>
    <w:rsid w:val="004A7007"/>
    <w:rsid w:val="004B06F7"/>
    <w:rsid w:val="004B06FE"/>
    <w:rsid w:val="004B2E19"/>
    <w:rsid w:val="004B4AC6"/>
    <w:rsid w:val="004B5731"/>
    <w:rsid w:val="004B5F72"/>
    <w:rsid w:val="004B69C0"/>
    <w:rsid w:val="004B7035"/>
    <w:rsid w:val="004C03B4"/>
    <w:rsid w:val="004C09CA"/>
    <w:rsid w:val="004C142A"/>
    <w:rsid w:val="004C14E4"/>
    <w:rsid w:val="004C2CC3"/>
    <w:rsid w:val="004C3381"/>
    <w:rsid w:val="004C38CC"/>
    <w:rsid w:val="004C3B04"/>
    <w:rsid w:val="004C425C"/>
    <w:rsid w:val="004C48F9"/>
    <w:rsid w:val="004C595B"/>
    <w:rsid w:val="004C6A14"/>
    <w:rsid w:val="004C75F6"/>
    <w:rsid w:val="004C78B7"/>
    <w:rsid w:val="004C7E47"/>
    <w:rsid w:val="004D05E0"/>
    <w:rsid w:val="004D1B25"/>
    <w:rsid w:val="004D4D43"/>
    <w:rsid w:val="004D57C2"/>
    <w:rsid w:val="004D635A"/>
    <w:rsid w:val="004D6C3A"/>
    <w:rsid w:val="004D6DDD"/>
    <w:rsid w:val="004D7862"/>
    <w:rsid w:val="004D7D85"/>
    <w:rsid w:val="004E0977"/>
    <w:rsid w:val="004E12F7"/>
    <w:rsid w:val="004E1402"/>
    <w:rsid w:val="004E39B4"/>
    <w:rsid w:val="004E3A7C"/>
    <w:rsid w:val="004E3D46"/>
    <w:rsid w:val="004E5751"/>
    <w:rsid w:val="004E57D6"/>
    <w:rsid w:val="004E5E64"/>
    <w:rsid w:val="004E6548"/>
    <w:rsid w:val="004E6C65"/>
    <w:rsid w:val="004E6E15"/>
    <w:rsid w:val="004E7033"/>
    <w:rsid w:val="004F0566"/>
    <w:rsid w:val="004F2D9F"/>
    <w:rsid w:val="004F38A2"/>
    <w:rsid w:val="004F5AA6"/>
    <w:rsid w:val="004F60BF"/>
    <w:rsid w:val="004F6122"/>
    <w:rsid w:val="004F642E"/>
    <w:rsid w:val="004F65C1"/>
    <w:rsid w:val="004F6997"/>
    <w:rsid w:val="004F6A4D"/>
    <w:rsid w:val="004F74E8"/>
    <w:rsid w:val="0050166B"/>
    <w:rsid w:val="0050178A"/>
    <w:rsid w:val="0050179E"/>
    <w:rsid w:val="005023E1"/>
    <w:rsid w:val="00502EAB"/>
    <w:rsid w:val="00502EB4"/>
    <w:rsid w:val="00503FD3"/>
    <w:rsid w:val="005044BB"/>
    <w:rsid w:val="00504B06"/>
    <w:rsid w:val="00504FD8"/>
    <w:rsid w:val="00505660"/>
    <w:rsid w:val="00507795"/>
    <w:rsid w:val="00507B23"/>
    <w:rsid w:val="00507C9E"/>
    <w:rsid w:val="0051010E"/>
    <w:rsid w:val="005105CD"/>
    <w:rsid w:val="0051117C"/>
    <w:rsid w:val="00512273"/>
    <w:rsid w:val="00512D1F"/>
    <w:rsid w:val="005130A2"/>
    <w:rsid w:val="0051483D"/>
    <w:rsid w:val="00514E13"/>
    <w:rsid w:val="00514E6E"/>
    <w:rsid w:val="00515A45"/>
    <w:rsid w:val="00515B4C"/>
    <w:rsid w:val="00515CEE"/>
    <w:rsid w:val="00516367"/>
    <w:rsid w:val="00516A66"/>
    <w:rsid w:val="00516E56"/>
    <w:rsid w:val="005174A5"/>
    <w:rsid w:val="00520BD3"/>
    <w:rsid w:val="0052245E"/>
    <w:rsid w:val="00522DC0"/>
    <w:rsid w:val="00523548"/>
    <w:rsid w:val="00524343"/>
    <w:rsid w:val="0052480A"/>
    <w:rsid w:val="005276AC"/>
    <w:rsid w:val="0052792C"/>
    <w:rsid w:val="00527B1E"/>
    <w:rsid w:val="00530F20"/>
    <w:rsid w:val="00530F5B"/>
    <w:rsid w:val="00531FFC"/>
    <w:rsid w:val="00532174"/>
    <w:rsid w:val="00532E39"/>
    <w:rsid w:val="00533811"/>
    <w:rsid w:val="00534045"/>
    <w:rsid w:val="00534273"/>
    <w:rsid w:val="00534DDE"/>
    <w:rsid w:val="00534F43"/>
    <w:rsid w:val="00535E97"/>
    <w:rsid w:val="005372FD"/>
    <w:rsid w:val="00540F0B"/>
    <w:rsid w:val="0054439D"/>
    <w:rsid w:val="00544F2F"/>
    <w:rsid w:val="00545C97"/>
    <w:rsid w:val="0054700F"/>
    <w:rsid w:val="005473F1"/>
    <w:rsid w:val="00547D1A"/>
    <w:rsid w:val="00547DA4"/>
    <w:rsid w:val="005522FE"/>
    <w:rsid w:val="0055232D"/>
    <w:rsid w:val="00552C78"/>
    <w:rsid w:val="00553716"/>
    <w:rsid w:val="00553C54"/>
    <w:rsid w:val="00553C63"/>
    <w:rsid w:val="00555176"/>
    <w:rsid w:val="005556A9"/>
    <w:rsid w:val="005567E7"/>
    <w:rsid w:val="00557135"/>
    <w:rsid w:val="005607A2"/>
    <w:rsid w:val="005609D8"/>
    <w:rsid w:val="00560B9E"/>
    <w:rsid w:val="00560CE4"/>
    <w:rsid w:val="00560DAA"/>
    <w:rsid w:val="005621B7"/>
    <w:rsid w:val="005647E8"/>
    <w:rsid w:val="00564913"/>
    <w:rsid w:val="00565A73"/>
    <w:rsid w:val="0056672D"/>
    <w:rsid w:val="00566A20"/>
    <w:rsid w:val="005676C2"/>
    <w:rsid w:val="00567C7A"/>
    <w:rsid w:val="00570DFC"/>
    <w:rsid w:val="00573B39"/>
    <w:rsid w:val="00573EAA"/>
    <w:rsid w:val="0057442D"/>
    <w:rsid w:val="005765AB"/>
    <w:rsid w:val="0057733F"/>
    <w:rsid w:val="005809AF"/>
    <w:rsid w:val="00581586"/>
    <w:rsid w:val="005816E2"/>
    <w:rsid w:val="00581A2F"/>
    <w:rsid w:val="00582527"/>
    <w:rsid w:val="005845C0"/>
    <w:rsid w:val="005868FB"/>
    <w:rsid w:val="00587334"/>
    <w:rsid w:val="00587BCA"/>
    <w:rsid w:val="00590136"/>
    <w:rsid w:val="005906DD"/>
    <w:rsid w:val="005909DA"/>
    <w:rsid w:val="00590CEA"/>
    <w:rsid w:val="005934C4"/>
    <w:rsid w:val="005944A8"/>
    <w:rsid w:val="00595965"/>
    <w:rsid w:val="00596F8B"/>
    <w:rsid w:val="00597ED7"/>
    <w:rsid w:val="005A01AB"/>
    <w:rsid w:val="005A1155"/>
    <w:rsid w:val="005A1BD9"/>
    <w:rsid w:val="005A1CFA"/>
    <w:rsid w:val="005A1E71"/>
    <w:rsid w:val="005A25CB"/>
    <w:rsid w:val="005A332D"/>
    <w:rsid w:val="005A3592"/>
    <w:rsid w:val="005A37E7"/>
    <w:rsid w:val="005A3958"/>
    <w:rsid w:val="005A3E9A"/>
    <w:rsid w:val="005A4E70"/>
    <w:rsid w:val="005A59F3"/>
    <w:rsid w:val="005A5B5D"/>
    <w:rsid w:val="005A5C2F"/>
    <w:rsid w:val="005A5F61"/>
    <w:rsid w:val="005A667D"/>
    <w:rsid w:val="005A6838"/>
    <w:rsid w:val="005A6C67"/>
    <w:rsid w:val="005A702E"/>
    <w:rsid w:val="005A7080"/>
    <w:rsid w:val="005A7A7B"/>
    <w:rsid w:val="005B0706"/>
    <w:rsid w:val="005B0841"/>
    <w:rsid w:val="005B0A95"/>
    <w:rsid w:val="005B267B"/>
    <w:rsid w:val="005B2C3D"/>
    <w:rsid w:val="005B2D81"/>
    <w:rsid w:val="005B342A"/>
    <w:rsid w:val="005B3980"/>
    <w:rsid w:val="005B4108"/>
    <w:rsid w:val="005B4C36"/>
    <w:rsid w:val="005B4F3E"/>
    <w:rsid w:val="005B50FC"/>
    <w:rsid w:val="005B52DE"/>
    <w:rsid w:val="005B5BF6"/>
    <w:rsid w:val="005B5DC7"/>
    <w:rsid w:val="005B6237"/>
    <w:rsid w:val="005B63FC"/>
    <w:rsid w:val="005B6B2C"/>
    <w:rsid w:val="005C15BF"/>
    <w:rsid w:val="005C1A24"/>
    <w:rsid w:val="005C1BE6"/>
    <w:rsid w:val="005C1F27"/>
    <w:rsid w:val="005C231F"/>
    <w:rsid w:val="005C3C08"/>
    <w:rsid w:val="005C427E"/>
    <w:rsid w:val="005C6C02"/>
    <w:rsid w:val="005C6EE6"/>
    <w:rsid w:val="005C7C0E"/>
    <w:rsid w:val="005C7DAA"/>
    <w:rsid w:val="005D00BA"/>
    <w:rsid w:val="005D18DC"/>
    <w:rsid w:val="005D1CC0"/>
    <w:rsid w:val="005D2668"/>
    <w:rsid w:val="005D2BF3"/>
    <w:rsid w:val="005D2EE1"/>
    <w:rsid w:val="005D2EEA"/>
    <w:rsid w:val="005D4419"/>
    <w:rsid w:val="005D4C93"/>
    <w:rsid w:val="005D57B7"/>
    <w:rsid w:val="005E0560"/>
    <w:rsid w:val="005E18FC"/>
    <w:rsid w:val="005E1E22"/>
    <w:rsid w:val="005E1E9B"/>
    <w:rsid w:val="005E2B4F"/>
    <w:rsid w:val="005E33D9"/>
    <w:rsid w:val="005E394C"/>
    <w:rsid w:val="005E39BF"/>
    <w:rsid w:val="005E3A63"/>
    <w:rsid w:val="005E4066"/>
    <w:rsid w:val="005E59FF"/>
    <w:rsid w:val="005E652D"/>
    <w:rsid w:val="005E6DDB"/>
    <w:rsid w:val="005E6F6B"/>
    <w:rsid w:val="005E74D8"/>
    <w:rsid w:val="005F082B"/>
    <w:rsid w:val="005F12FE"/>
    <w:rsid w:val="005F21FE"/>
    <w:rsid w:val="005F2BBE"/>
    <w:rsid w:val="005F5F40"/>
    <w:rsid w:val="005F7B95"/>
    <w:rsid w:val="005F7E4F"/>
    <w:rsid w:val="00600E91"/>
    <w:rsid w:val="00601F34"/>
    <w:rsid w:val="00602CD9"/>
    <w:rsid w:val="00604A44"/>
    <w:rsid w:val="00604D4F"/>
    <w:rsid w:val="006061A8"/>
    <w:rsid w:val="006073FF"/>
    <w:rsid w:val="00607D1E"/>
    <w:rsid w:val="006102B2"/>
    <w:rsid w:val="00611020"/>
    <w:rsid w:val="00611487"/>
    <w:rsid w:val="00611717"/>
    <w:rsid w:val="00611D09"/>
    <w:rsid w:val="0061350C"/>
    <w:rsid w:val="006135A8"/>
    <w:rsid w:val="0061373C"/>
    <w:rsid w:val="00613A33"/>
    <w:rsid w:val="00614ACF"/>
    <w:rsid w:val="0061518D"/>
    <w:rsid w:val="00616907"/>
    <w:rsid w:val="006175D1"/>
    <w:rsid w:val="00617997"/>
    <w:rsid w:val="00620752"/>
    <w:rsid w:val="006216DA"/>
    <w:rsid w:val="00621DEF"/>
    <w:rsid w:val="006234D1"/>
    <w:rsid w:val="006235F4"/>
    <w:rsid w:val="0062366A"/>
    <w:rsid w:val="00623AC9"/>
    <w:rsid w:val="00624185"/>
    <w:rsid w:val="0062441B"/>
    <w:rsid w:val="006248E1"/>
    <w:rsid w:val="00625EEC"/>
    <w:rsid w:val="0062633F"/>
    <w:rsid w:val="006265FF"/>
    <w:rsid w:val="0062693D"/>
    <w:rsid w:val="00626D35"/>
    <w:rsid w:val="006274E2"/>
    <w:rsid w:val="00630816"/>
    <w:rsid w:val="00630DE4"/>
    <w:rsid w:val="00631CA7"/>
    <w:rsid w:val="00632C73"/>
    <w:rsid w:val="00632D9D"/>
    <w:rsid w:val="006341C0"/>
    <w:rsid w:val="00634AA8"/>
    <w:rsid w:val="00636DA3"/>
    <w:rsid w:val="00637E71"/>
    <w:rsid w:val="006400CA"/>
    <w:rsid w:val="00640456"/>
    <w:rsid w:val="006417A2"/>
    <w:rsid w:val="00641830"/>
    <w:rsid w:val="00642310"/>
    <w:rsid w:val="00642456"/>
    <w:rsid w:val="00642529"/>
    <w:rsid w:val="00642616"/>
    <w:rsid w:val="00644711"/>
    <w:rsid w:val="00644B7C"/>
    <w:rsid w:val="00646E81"/>
    <w:rsid w:val="00647475"/>
    <w:rsid w:val="006506C8"/>
    <w:rsid w:val="00650E8E"/>
    <w:rsid w:val="006516A4"/>
    <w:rsid w:val="00651C81"/>
    <w:rsid w:val="00654697"/>
    <w:rsid w:val="00655CDA"/>
    <w:rsid w:val="00655EA1"/>
    <w:rsid w:val="00656101"/>
    <w:rsid w:val="006565DE"/>
    <w:rsid w:val="00656F5E"/>
    <w:rsid w:val="006603BF"/>
    <w:rsid w:val="0066067D"/>
    <w:rsid w:val="00661ADC"/>
    <w:rsid w:val="0066275F"/>
    <w:rsid w:val="00663CE2"/>
    <w:rsid w:val="00664235"/>
    <w:rsid w:val="0066470D"/>
    <w:rsid w:val="00664D29"/>
    <w:rsid w:val="00665BD2"/>
    <w:rsid w:val="006671E7"/>
    <w:rsid w:val="006675BA"/>
    <w:rsid w:val="006705C2"/>
    <w:rsid w:val="00672866"/>
    <w:rsid w:val="00673FFF"/>
    <w:rsid w:val="00674757"/>
    <w:rsid w:val="00674FBB"/>
    <w:rsid w:val="00677564"/>
    <w:rsid w:val="00677C00"/>
    <w:rsid w:val="00677F44"/>
    <w:rsid w:val="0068192C"/>
    <w:rsid w:val="00682003"/>
    <w:rsid w:val="00682447"/>
    <w:rsid w:val="00682643"/>
    <w:rsid w:val="0068454D"/>
    <w:rsid w:val="0068514A"/>
    <w:rsid w:val="00685967"/>
    <w:rsid w:val="00685CC3"/>
    <w:rsid w:val="006877AB"/>
    <w:rsid w:val="00687C09"/>
    <w:rsid w:val="006913E6"/>
    <w:rsid w:val="0069147F"/>
    <w:rsid w:val="00692496"/>
    <w:rsid w:val="00692DBD"/>
    <w:rsid w:val="00693315"/>
    <w:rsid w:val="006937D6"/>
    <w:rsid w:val="006941BE"/>
    <w:rsid w:val="0069484D"/>
    <w:rsid w:val="00695E13"/>
    <w:rsid w:val="00695EE3"/>
    <w:rsid w:val="00697D76"/>
    <w:rsid w:val="00697EC5"/>
    <w:rsid w:val="006A0941"/>
    <w:rsid w:val="006A1522"/>
    <w:rsid w:val="006A152C"/>
    <w:rsid w:val="006A22EC"/>
    <w:rsid w:val="006A28F7"/>
    <w:rsid w:val="006A2FB4"/>
    <w:rsid w:val="006A321A"/>
    <w:rsid w:val="006A33C3"/>
    <w:rsid w:val="006A430E"/>
    <w:rsid w:val="006A4D2C"/>
    <w:rsid w:val="006A6131"/>
    <w:rsid w:val="006A65E6"/>
    <w:rsid w:val="006A6821"/>
    <w:rsid w:val="006A6D92"/>
    <w:rsid w:val="006A749E"/>
    <w:rsid w:val="006A7845"/>
    <w:rsid w:val="006A7C1B"/>
    <w:rsid w:val="006A7DFC"/>
    <w:rsid w:val="006B09BB"/>
    <w:rsid w:val="006B0BF4"/>
    <w:rsid w:val="006B0C1F"/>
    <w:rsid w:val="006B17E0"/>
    <w:rsid w:val="006B1D22"/>
    <w:rsid w:val="006B1E07"/>
    <w:rsid w:val="006B4070"/>
    <w:rsid w:val="006B4D72"/>
    <w:rsid w:val="006B5389"/>
    <w:rsid w:val="006B6478"/>
    <w:rsid w:val="006B7E11"/>
    <w:rsid w:val="006B7EAE"/>
    <w:rsid w:val="006B7F29"/>
    <w:rsid w:val="006C0207"/>
    <w:rsid w:val="006C06CB"/>
    <w:rsid w:val="006C0FEF"/>
    <w:rsid w:val="006C1D02"/>
    <w:rsid w:val="006C203F"/>
    <w:rsid w:val="006C25F9"/>
    <w:rsid w:val="006C469C"/>
    <w:rsid w:val="006C4E78"/>
    <w:rsid w:val="006C5806"/>
    <w:rsid w:val="006C6E78"/>
    <w:rsid w:val="006C785F"/>
    <w:rsid w:val="006C7976"/>
    <w:rsid w:val="006C7D41"/>
    <w:rsid w:val="006C7EA5"/>
    <w:rsid w:val="006D0877"/>
    <w:rsid w:val="006D0D09"/>
    <w:rsid w:val="006D0DFC"/>
    <w:rsid w:val="006D14CC"/>
    <w:rsid w:val="006D1E2F"/>
    <w:rsid w:val="006D2D56"/>
    <w:rsid w:val="006D4999"/>
    <w:rsid w:val="006D54E9"/>
    <w:rsid w:val="006D675A"/>
    <w:rsid w:val="006D6902"/>
    <w:rsid w:val="006D6ABA"/>
    <w:rsid w:val="006D7E9C"/>
    <w:rsid w:val="006E0848"/>
    <w:rsid w:val="006E2D29"/>
    <w:rsid w:val="006E2E25"/>
    <w:rsid w:val="006E37C6"/>
    <w:rsid w:val="006E497B"/>
    <w:rsid w:val="006E53B4"/>
    <w:rsid w:val="006E6118"/>
    <w:rsid w:val="006E7B43"/>
    <w:rsid w:val="006E7E40"/>
    <w:rsid w:val="006E7EF8"/>
    <w:rsid w:val="006F0223"/>
    <w:rsid w:val="006F03BB"/>
    <w:rsid w:val="006F1301"/>
    <w:rsid w:val="006F13F6"/>
    <w:rsid w:val="006F1621"/>
    <w:rsid w:val="006F21D4"/>
    <w:rsid w:val="006F4BE6"/>
    <w:rsid w:val="006F5D5F"/>
    <w:rsid w:val="006F6E31"/>
    <w:rsid w:val="007003E2"/>
    <w:rsid w:val="007006AF"/>
    <w:rsid w:val="00700D00"/>
    <w:rsid w:val="007013CD"/>
    <w:rsid w:val="00701487"/>
    <w:rsid w:val="0070160C"/>
    <w:rsid w:val="0070198F"/>
    <w:rsid w:val="007047C4"/>
    <w:rsid w:val="00704C93"/>
    <w:rsid w:val="00704FEA"/>
    <w:rsid w:val="007052B6"/>
    <w:rsid w:val="00705574"/>
    <w:rsid w:val="00705F72"/>
    <w:rsid w:val="007062B7"/>
    <w:rsid w:val="00706637"/>
    <w:rsid w:val="0070697D"/>
    <w:rsid w:val="00706A24"/>
    <w:rsid w:val="007101EA"/>
    <w:rsid w:val="00710FE1"/>
    <w:rsid w:val="0071244F"/>
    <w:rsid w:val="00712C4C"/>
    <w:rsid w:val="0071314E"/>
    <w:rsid w:val="007138E0"/>
    <w:rsid w:val="00714369"/>
    <w:rsid w:val="007145D9"/>
    <w:rsid w:val="00716209"/>
    <w:rsid w:val="0071665B"/>
    <w:rsid w:val="00720E74"/>
    <w:rsid w:val="00721DB3"/>
    <w:rsid w:val="00721EB3"/>
    <w:rsid w:val="00723C80"/>
    <w:rsid w:val="007248A2"/>
    <w:rsid w:val="00724B3C"/>
    <w:rsid w:val="00725B8A"/>
    <w:rsid w:val="00725D35"/>
    <w:rsid w:val="00725E01"/>
    <w:rsid w:val="0072646C"/>
    <w:rsid w:val="0072649D"/>
    <w:rsid w:val="0072652A"/>
    <w:rsid w:val="00726F34"/>
    <w:rsid w:val="007277BE"/>
    <w:rsid w:val="007303BB"/>
    <w:rsid w:val="0073251E"/>
    <w:rsid w:val="007325A9"/>
    <w:rsid w:val="00732B47"/>
    <w:rsid w:val="00732CE5"/>
    <w:rsid w:val="007346F4"/>
    <w:rsid w:val="00734A96"/>
    <w:rsid w:val="00734E52"/>
    <w:rsid w:val="00735126"/>
    <w:rsid w:val="00735C53"/>
    <w:rsid w:val="00736A0F"/>
    <w:rsid w:val="00736D2B"/>
    <w:rsid w:val="007403EC"/>
    <w:rsid w:val="0074088B"/>
    <w:rsid w:val="00742A1E"/>
    <w:rsid w:val="007433B3"/>
    <w:rsid w:val="00743E4B"/>
    <w:rsid w:val="0074428D"/>
    <w:rsid w:val="0074670E"/>
    <w:rsid w:val="00746AAA"/>
    <w:rsid w:val="00746C9A"/>
    <w:rsid w:val="007471D7"/>
    <w:rsid w:val="0075020F"/>
    <w:rsid w:val="007539E0"/>
    <w:rsid w:val="00754E7D"/>
    <w:rsid w:val="00755123"/>
    <w:rsid w:val="00755216"/>
    <w:rsid w:val="007567AB"/>
    <w:rsid w:val="00757BF0"/>
    <w:rsid w:val="007600E2"/>
    <w:rsid w:val="007612C3"/>
    <w:rsid w:val="00761316"/>
    <w:rsid w:val="00761BEF"/>
    <w:rsid w:val="00763575"/>
    <w:rsid w:val="00764C7B"/>
    <w:rsid w:val="007659CA"/>
    <w:rsid w:val="00765D80"/>
    <w:rsid w:val="00766ECC"/>
    <w:rsid w:val="00766F83"/>
    <w:rsid w:val="00767F74"/>
    <w:rsid w:val="00770266"/>
    <w:rsid w:val="00772D3D"/>
    <w:rsid w:val="00773E0F"/>
    <w:rsid w:val="007740BB"/>
    <w:rsid w:val="00774227"/>
    <w:rsid w:val="00775A66"/>
    <w:rsid w:val="00777294"/>
    <w:rsid w:val="00777376"/>
    <w:rsid w:val="0078013B"/>
    <w:rsid w:val="007808EF"/>
    <w:rsid w:val="00780F05"/>
    <w:rsid w:val="007810FA"/>
    <w:rsid w:val="0078257B"/>
    <w:rsid w:val="0078319E"/>
    <w:rsid w:val="00783261"/>
    <w:rsid w:val="0078390B"/>
    <w:rsid w:val="00785072"/>
    <w:rsid w:val="007866A7"/>
    <w:rsid w:val="00786C52"/>
    <w:rsid w:val="00786EF5"/>
    <w:rsid w:val="00787828"/>
    <w:rsid w:val="00787C46"/>
    <w:rsid w:val="00791058"/>
    <w:rsid w:val="0079158A"/>
    <w:rsid w:val="00791B09"/>
    <w:rsid w:val="00793199"/>
    <w:rsid w:val="00793257"/>
    <w:rsid w:val="00796091"/>
    <w:rsid w:val="007A167C"/>
    <w:rsid w:val="007A1DD5"/>
    <w:rsid w:val="007A249C"/>
    <w:rsid w:val="007A327C"/>
    <w:rsid w:val="007A3A13"/>
    <w:rsid w:val="007A43E8"/>
    <w:rsid w:val="007A485D"/>
    <w:rsid w:val="007A4EA2"/>
    <w:rsid w:val="007A4FB3"/>
    <w:rsid w:val="007A51EC"/>
    <w:rsid w:val="007A57EB"/>
    <w:rsid w:val="007A618D"/>
    <w:rsid w:val="007B013B"/>
    <w:rsid w:val="007B0963"/>
    <w:rsid w:val="007B1037"/>
    <w:rsid w:val="007B190D"/>
    <w:rsid w:val="007B195C"/>
    <w:rsid w:val="007B24B4"/>
    <w:rsid w:val="007B3218"/>
    <w:rsid w:val="007B36D4"/>
    <w:rsid w:val="007B3FA3"/>
    <w:rsid w:val="007B45B7"/>
    <w:rsid w:val="007B5B57"/>
    <w:rsid w:val="007B6710"/>
    <w:rsid w:val="007B76AB"/>
    <w:rsid w:val="007C114A"/>
    <w:rsid w:val="007C14DA"/>
    <w:rsid w:val="007C1DC8"/>
    <w:rsid w:val="007C1DEE"/>
    <w:rsid w:val="007C1FDF"/>
    <w:rsid w:val="007C1FF9"/>
    <w:rsid w:val="007C3B58"/>
    <w:rsid w:val="007C4C58"/>
    <w:rsid w:val="007C70CE"/>
    <w:rsid w:val="007C71E1"/>
    <w:rsid w:val="007D0FC8"/>
    <w:rsid w:val="007D1C83"/>
    <w:rsid w:val="007D1EFD"/>
    <w:rsid w:val="007D26CC"/>
    <w:rsid w:val="007D2CEA"/>
    <w:rsid w:val="007D476B"/>
    <w:rsid w:val="007D4C5C"/>
    <w:rsid w:val="007D55CF"/>
    <w:rsid w:val="007D5CEE"/>
    <w:rsid w:val="007D61D1"/>
    <w:rsid w:val="007D6FBB"/>
    <w:rsid w:val="007D797E"/>
    <w:rsid w:val="007E063B"/>
    <w:rsid w:val="007E0EF9"/>
    <w:rsid w:val="007E16FC"/>
    <w:rsid w:val="007E18A2"/>
    <w:rsid w:val="007E238D"/>
    <w:rsid w:val="007E2B4C"/>
    <w:rsid w:val="007E3C27"/>
    <w:rsid w:val="007E4E43"/>
    <w:rsid w:val="007E4FD1"/>
    <w:rsid w:val="007E6DC2"/>
    <w:rsid w:val="007F0C92"/>
    <w:rsid w:val="007F124C"/>
    <w:rsid w:val="007F1D0B"/>
    <w:rsid w:val="007F2BD2"/>
    <w:rsid w:val="007F2D4F"/>
    <w:rsid w:val="007F2F14"/>
    <w:rsid w:val="007F31B4"/>
    <w:rsid w:val="007F3926"/>
    <w:rsid w:val="007F4389"/>
    <w:rsid w:val="007F5183"/>
    <w:rsid w:val="007F528B"/>
    <w:rsid w:val="007F59DF"/>
    <w:rsid w:val="007F6519"/>
    <w:rsid w:val="007F6E5B"/>
    <w:rsid w:val="007F739E"/>
    <w:rsid w:val="007F7479"/>
    <w:rsid w:val="00800570"/>
    <w:rsid w:val="00800877"/>
    <w:rsid w:val="0080123A"/>
    <w:rsid w:val="00801934"/>
    <w:rsid w:val="008021B0"/>
    <w:rsid w:val="008035A9"/>
    <w:rsid w:val="00805F54"/>
    <w:rsid w:val="0080705C"/>
    <w:rsid w:val="00811254"/>
    <w:rsid w:val="008117A6"/>
    <w:rsid w:val="00813D28"/>
    <w:rsid w:val="00813E79"/>
    <w:rsid w:val="00814385"/>
    <w:rsid w:val="00815F12"/>
    <w:rsid w:val="0081690D"/>
    <w:rsid w:val="008174F0"/>
    <w:rsid w:val="00820DC6"/>
    <w:rsid w:val="00821962"/>
    <w:rsid w:val="00821963"/>
    <w:rsid w:val="0082205D"/>
    <w:rsid w:val="00822157"/>
    <w:rsid w:val="0082321B"/>
    <w:rsid w:val="00825362"/>
    <w:rsid w:val="00825C17"/>
    <w:rsid w:val="008274BE"/>
    <w:rsid w:val="008275E0"/>
    <w:rsid w:val="00827780"/>
    <w:rsid w:val="00827BB7"/>
    <w:rsid w:val="00827E47"/>
    <w:rsid w:val="008314A0"/>
    <w:rsid w:val="00831D82"/>
    <w:rsid w:val="00833488"/>
    <w:rsid w:val="008336C5"/>
    <w:rsid w:val="00834529"/>
    <w:rsid w:val="00835A3C"/>
    <w:rsid w:val="00835E67"/>
    <w:rsid w:val="0083703A"/>
    <w:rsid w:val="008376BD"/>
    <w:rsid w:val="008376ED"/>
    <w:rsid w:val="00841A95"/>
    <w:rsid w:val="00841E0D"/>
    <w:rsid w:val="00842778"/>
    <w:rsid w:val="00842B68"/>
    <w:rsid w:val="00842DE3"/>
    <w:rsid w:val="00843EFB"/>
    <w:rsid w:val="00845028"/>
    <w:rsid w:val="008451D3"/>
    <w:rsid w:val="00845310"/>
    <w:rsid w:val="00845D3E"/>
    <w:rsid w:val="00846724"/>
    <w:rsid w:val="008470C4"/>
    <w:rsid w:val="00847998"/>
    <w:rsid w:val="00850EB6"/>
    <w:rsid w:val="008531CC"/>
    <w:rsid w:val="0085393B"/>
    <w:rsid w:val="00853CDE"/>
    <w:rsid w:val="00853F2E"/>
    <w:rsid w:val="008554E6"/>
    <w:rsid w:val="00855744"/>
    <w:rsid w:val="008577B5"/>
    <w:rsid w:val="008579C0"/>
    <w:rsid w:val="008613A3"/>
    <w:rsid w:val="008613D3"/>
    <w:rsid w:val="0086257B"/>
    <w:rsid w:val="00863FCC"/>
    <w:rsid w:val="00867DB5"/>
    <w:rsid w:val="00871588"/>
    <w:rsid w:val="008724A6"/>
    <w:rsid w:val="008730F7"/>
    <w:rsid w:val="00873198"/>
    <w:rsid w:val="008733F9"/>
    <w:rsid w:val="008736E0"/>
    <w:rsid w:val="00875481"/>
    <w:rsid w:val="00877DBA"/>
    <w:rsid w:val="00880EB1"/>
    <w:rsid w:val="00885958"/>
    <w:rsid w:val="00886CA9"/>
    <w:rsid w:val="00886CF0"/>
    <w:rsid w:val="00887288"/>
    <w:rsid w:val="00887ABD"/>
    <w:rsid w:val="00887C37"/>
    <w:rsid w:val="00887C91"/>
    <w:rsid w:val="00887F78"/>
    <w:rsid w:val="008905D5"/>
    <w:rsid w:val="00890DAD"/>
    <w:rsid w:val="008913C6"/>
    <w:rsid w:val="00892567"/>
    <w:rsid w:val="00892F6F"/>
    <w:rsid w:val="008932D8"/>
    <w:rsid w:val="00894D91"/>
    <w:rsid w:val="00895738"/>
    <w:rsid w:val="00897A9B"/>
    <w:rsid w:val="00897E2D"/>
    <w:rsid w:val="008A0315"/>
    <w:rsid w:val="008A1AE1"/>
    <w:rsid w:val="008A2382"/>
    <w:rsid w:val="008A2C66"/>
    <w:rsid w:val="008A2C90"/>
    <w:rsid w:val="008A2CAF"/>
    <w:rsid w:val="008A4229"/>
    <w:rsid w:val="008A5FD3"/>
    <w:rsid w:val="008A6545"/>
    <w:rsid w:val="008B00C4"/>
    <w:rsid w:val="008B02FA"/>
    <w:rsid w:val="008B113B"/>
    <w:rsid w:val="008B15B9"/>
    <w:rsid w:val="008B1FCC"/>
    <w:rsid w:val="008B2CE5"/>
    <w:rsid w:val="008B2F22"/>
    <w:rsid w:val="008B351D"/>
    <w:rsid w:val="008B5F3A"/>
    <w:rsid w:val="008B6EF1"/>
    <w:rsid w:val="008B7074"/>
    <w:rsid w:val="008C0932"/>
    <w:rsid w:val="008C0B75"/>
    <w:rsid w:val="008C20E7"/>
    <w:rsid w:val="008C2260"/>
    <w:rsid w:val="008C3C50"/>
    <w:rsid w:val="008C42DE"/>
    <w:rsid w:val="008C56DD"/>
    <w:rsid w:val="008C57B4"/>
    <w:rsid w:val="008C58BE"/>
    <w:rsid w:val="008C5BEB"/>
    <w:rsid w:val="008C70A4"/>
    <w:rsid w:val="008C73EA"/>
    <w:rsid w:val="008C787A"/>
    <w:rsid w:val="008D0482"/>
    <w:rsid w:val="008D0533"/>
    <w:rsid w:val="008D0887"/>
    <w:rsid w:val="008D4396"/>
    <w:rsid w:val="008D45BC"/>
    <w:rsid w:val="008D5C28"/>
    <w:rsid w:val="008D6977"/>
    <w:rsid w:val="008E1229"/>
    <w:rsid w:val="008E1E0A"/>
    <w:rsid w:val="008E1F5D"/>
    <w:rsid w:val="008E2D8F"/>
    <w:rsid w:val="008E5A1B"/>
    <w:rsid w:val="008E5BDD"/>
    <w:rsid w:val="008E5D1C"/>
    <w:rsid w:val="008E5E19"/>
    <w:rsid w:val="008E6E40"/>
    <w:rsid w:val="008E74C5"/>
    <w:rsid w:val="008F017B"/>
    <w:rsid w:val="008F1742"/>
    <w:rsid w:val="008F23A1"/>
    <w:rsid w:val="008F33D3"/>
    <w:rsid w:val="008F3801"/>
    <w:rsid w:val="008F4756"/>
    <w:rsid w:val="008F5F2A"/>
    <w:rsid w:val="008F6988"/>
    <w:rsid w:val="008F6BA4"/>
    <w:rsid w:val="009001A0"/>
    <w:rsid w:val="00900881"/>
    <w:rsid w:val="00900CC2"/>
    <w:rsid w:val="00902088"/>
    <w:rsid w:val="00904C19"/>
    <w:rsid w:val="009052CA"/>
    <w:rsid w:val="009056C7"/>
    <w:rsid w:val="00905F8B"/>
    <w:rsid w:val="009070A7"/>
    <w:rsid w:val="00907D72"/>
    <w:rsid w:val="009120FD"/>
    <w:rsid w:val="00912CEE"/>
    <w:rsid w:val="00914FFC"/>
    <w:rsid w:val="00917B5D"/>
    <w:rsid w:val="00920360"/>
    <w:rsid w:val="00920F61"/>
    <w:rsid w:val="0092114B"/>
    <w:rsid w:val="0092195E"/>
    <w:rsid w:val="00923A6F"/>
    <w:rsid w:val="00924E91"/>
    <w:rsid w:val="00924F7E"/>
    <w:rsid w:val="00925E55"/>
    <w:rsid w:val="00926D5D"/>
    <w:rsid w:val="009275B8"/>
    <w:rsid w:val="00927F56"/>
    <w:rsid w:val="00930961"/>
    <w:rsid w:val="00931417"/>
    <w:rsid w:val="009318E1"/>
    <w:rsid w:val="00931F56"/>
    <w:rsid w:val="0093251C"/>
    <w:rsid w:val="00933690"/>
    <w:rsid w:val="00933F58"/>
    <w:rsid w:val="009345CE"/>
    <w:rsid w:val="00936742"/>
    <w:rsid w:val="00937646"/>
    <w:rsid w:val="009376A2"/>
    <w:rsid w:val="009376C8"/>
    <w:rsid w:val="009407BF"/>
    <w:rsid w:val="009428CC"/>
    <w:rsid w:val="009436B8"/>
    <w:rsid w:val="0094384F"/>
    <w:rsid w:val="0094440E"/>
    <w:rsid w:val="0094447E"/>
    <w:rsid w:val="00945C24"/>
    <w:rsid w:val="00947B0A"/>
    <w:rsid w:val="00950443"/>
    <w:rsid w:val="0095132B"/>
    <w:rsid w:val="009514BC"/>
    <w:rsid w:val="009517A4"/>
    <w:rsid w:val="00951A2B"/>
    <w:rsid w:val="00951C9B"/>
    <w:rsid w:val="00951D21"/>
    <w:rsid w:val="009521C3"/>
    <w:rsid w:val="00952D04"/>
    <w:rsid w:val="00954A24"/>
    <w:rsid w:val="00954CCC"/>
    <w:rsid w:val="00956D3F"/>
    <w:rsid w:val="00957240"/>
    <w:rsid w:val="009578A3"/>
    <w:rsid w:val="009605E0"/>
    <w:rsid w:val="00960788"/>
    <w:rsid w:val="00961A36"/>
    <w:rsid w:val="00963A8A"/>
    <w:rsid w:val="00964A1E"/>
    <w:rsid w:val="00965FF7"/>
    <w:rsid w:val="0096682C"/>
    <w:rsid w:val="009677A5"/>
    <w:rsid w:val="00967925"/>
    <w:rsid w:val="00971892"/>
    <w:rsid w:val="00971B70"/>
    <w:rsid w:val="00972D75"/>
    <w:rsid w:val="009730BB"/>
    <w:rsid w:val="0097360C"/>
    <w:rsid w:val="009737D3"/>
    <w:rsid w:val="00974277"/>
    <w:rsid w:val="0097601D"/>
    <w:rsid w:val="009774E6"/>
    <w:rsid w:val="009824A4"/>
    <w:rsid w:val="00983266"/>
    <w:rsid w:val="0098386D"/>
    <w:rsid w:val="00983997"/>
    <w:rsid w:val="00984493"/>
    <w:rsid w:val="00984687"/>
    <w:rsid w:val="0098677A"/>
    <w:rsid w:val="00986DE4"/>
    <w:rsid w:val="00987C28"/>
    <w:rsid w:val="00991C49"/>
    <w:rsid w:val="00992B60"/>
    <w:rsid w:val="00994243"/>
    <w:rsid w:val="0099459C"/>
    <w:rsid w:val="009954ED"/>
    <w:rsid w:val="00995740"/>
    <w:rsid w:val="009963FB"/>
    <w:rsid w:val="00996D1B"/>
    <w:rsid w:val="0099715C"/>
    <w:rsid w:val="00997173"/>
    <w:rsid w:val="009A1DE8"/>
    <w:rsid w:val="009A300B"/>
    <w:rsid w:val="009A32AB"/>
    <w:rsid w:val="009A40AB"/>
    <w:rsid w:val="009A4FF0"/>
    <w:rsid w:val="009A5430"/>
    <w:rsid w:val="009A54BB"/>
    <w:rsid w:val="009A5776"/>
    <w:rsid w:val="009A58B9"/>
    <w:rsid w:val="009A5CAE"/>
    <w:rsid w:val="009A5E05"/>
    <w:rsid w:val="009A7066"/>
    <w:rsid w:val="009A766E"/>
    <w:rsid w:val="009A7AF3"/>
    <w:rsid w:val="009A7B60"/>
    <w:rsid w:val="009B17B8"/>
    <w:rsid w:val="009B1F6B"/>
    <w:rsid w:val="009B2FC3"/>
    <w:rsid w:val="009B32D0"/>
    <w:rsid w:val="009B398E"/>
    <w:rsid w:val="009B41A7"/>
    <w:rsid w:val="009B4E65"/>
    <w:rsid w:val="009B64D9"/>
    <w:rsid w:val="009B6DF2"/>
    <w:rsid w:val="009B71B9"/>
    <w:rsid w:val="009B73C0"/>
    <w:rsid w:val="009B774B"/>
    <w:rsid w:val="009B799A"/>
    <w:rsid w:val="009B7EB0"/>
    <w:rsid w:val="009C0A17"/>
    <w:rsid w:val="009C1577"/>
    <w:rsid w:val="009C2287"/>
    <w:rsid w:val="009C360F"/>
    <w:rsid w:val="009C3F13"/>
    <w:rsid w:val="009D020E"/>
    <w:rsid w:val="009D0B49"/>
    <w:rsid w:val="009D1420"/>
    <w:rsid w:val="009D151D"/>
    <w:rsid w:val="009D26FC"/>
    <w:rsid w:val="009D33BF"/>
    <w:rsid w:val="009D349E"/>
    <w:rsid w:val="009D3B69"/>
    <w:rsid w:val="009D5459"/>
    <w:rsid w:val="009E08B0"/>
    <w:rsid w:val="009E0DE4"/>
    <w:rsid w:val="009E0FE5"/>
    <w:rsid w:val="009E33E3"/>
    <w:rsid w:val="009E3D3F"/>
    <w:rsid w:val="009E4C83"/>
    <w:rsid w:val="009E629E"/>
    <w:rsid w:val="009E653E"/>
    <w:rsid w:val="009E6A79"/>
    <w:rsid w:val="009E7074"/>
    <w:rsid w:val="009E7139"/>
    <w:rsid w:val="009E7D9E"/>
    <w:rsid w:val="009F1DC9"/>
    <w:rsid w:val="009F2FAC"/>
    <w:rsid w:val="009F3992"/>
    <w:rsid w:val="009F4CFA"/>
    <w:rsid w:val="009F4E1F"/>
    <w:rsid w:val="009F58A5"/>
    <w:rsid w:val="009F68EF"/>
    <w:rsid w:val="009F72FE"/>
    <w:rsid w:val="00A00AD5"/>
    <w:rsid w:val="00A012A9"/>
    <w:rsid w:val="00A013F4"/>
    <w:rsid w:val="00A019CC"/>
    <w:rsid w:val="00A03087"/>
    <w:rsid w:val="00A045F9"/>
    <w:rsid w:val="00A06435"/>
    <w:rsid w:val="00A06650"/>
    <w:rsid w:val="00A07476"/>
    <w:rsid w:val="00A100CF"/>
    <w:rsid w:val="00A1028D"/>
    <w:rsid w:val="00A10AE8"/>
    <w:rsid w:val="00A11906"/>
    <w:rsid w:val="00A12830"/>
    <w:rsid w:val="00A12B33"/>
    <w:rsid w:val="00A135A8"/>
    <w:rsid w:val="00A14675"/>
    <w:rsid w:val="00A14835"/>
    <w:rsid w:val="00A14947"/>
    <w:rsid w:val="00A1559F"/>
    <w:rsid w:val="00A1596D"/>
    <w:rsid w:val="00A1781D"/>
    <w:rsid w:val="00A200C5"/>
    <w:rsid w:val="00A20622"/>
    <w:rsid w:val="00A22347"/>
    <w:rsid w:val="00A22701"/>
    <w:rsid w:val="00A2433C"/>
    <w:rsid w:val="00A24569"/>
    <w:rsid w:val="00A249DB"/>
    <w:rsid w:val="00A25BC4"/>
    <w:rsid w:val="00A26558"/>
    <w:rsid w:val="00A27B1A"/>
    <w:rsid w:val="00A3076A"/>
    <w:rsid w:val="00A32C03"/>
    <w:rsid w:val="00A33086"/>
    <w:rsid w:val="00A33305"/>
    <w:rsid w:val="00A34380"/>
    <w:rsid w:val="00A34824"/>
    <w:rsid w:val="00A355E0"/>
    <w:rsid w:val="00A3571F"/>
    <w:rsid w:val="00A3700C"/>
    <w:rsid w:val="00A37832"/>
    <w:rsid w:val="00A3798C"/>
    <w:rsid w:val="00A37B65"/>
    <w:rsid w:val="00A37F52"/>
    <w:rsid w:val="00A40286"/>
    <w:rsid w:val="00A40650"/>
    <w:rsid w:val="00A40BEC"/>
    <w:rsid w:val="00A40F82"/>
    <w:rsid w:val="00A412E6"/>
    <w:rsid w:val="00A42D31"/>
    <w:rsid w:val="00A42EFD"/>
    <w:rsid w:val="00A43F78"/>
    <w:rsid w:val="00A44300"/>
    <w:rsid w:val="00A445C1"/>
    <w:rsid w:val="00A4656C"/>
    <w:rsid w:val="00A47263"/>
    <w:rsid w:val="00A506E3"/>
    <w:rsid w:val="00A5127B"/>
    <w:rsid w:val="00A51506"/>
    <w:rsid w:val="00A5296F"/>
    <w:rsid w:val="00A52E89"/>
    <w:rsid w:val="00A5315B"/>
    <w:rsid w:val="00A5454C"/>
    <w:rsid w:val="00A5470B"/>
    <w:rsid w:val="00A54CD8"/>
    <w:rsid w:val="00A54FD1"/>
    <w:rsid w:val="00A55503"/>
    <w:rsid w:val="00A5559B"/>
    <w:rsid w:val="00A56D35"/>
    <w:rsid w:val="00A57277"/>
    <w:rsid w:val="00A5739C"/>
    <w:rsid w:val="00A57C91"/>
    <w:rsid w:val="00A57D1C"/>
    <w:rsid w:val="00A60BE0"/>
    <w:rsid w:val="00A6215C"/>
    <w:rsid w:val="00A621F9"/>
    <w:rsid w:val="00A6300A"/>
    <w:rsid w:val="00A643F0"/>
    <w:rsid w:val="00A64A5E"/>
    <w:rsid w:val="00A6550C"/>
    <w:rsid w:val="00A666F9"/>
    <w:rsid w:val="00A667E6"/>
    <w:rsid w:val="00A67C43"/>
    <w:rsid w:val="00A70075"/>
    <w:rsid w:val="00A706B1"/>
    <w:rsid w:val="00A7098A"/>
    <w:rsid w:val="00A70ACC"/>
    <w:rsid w:val="00A70AFD"/>
    <w:rsid w:val="00A728F0"/>
    <w:rsid w:val="00A730B8"/>
    <w:rsid w:val="00A739C1"/>
    <w:rsid w:val="00A74453"/>
    <w:rsid w:val="00A74928"/>
    <w:rsid w:val="00A74D16"/>
    <w:rsid w:val="00A754FC"/>
    <w:rsid w:val="00A75C34"/>
    <w:rsid w:val="00A75DE3"/>
    <w:rsid w:val="00A7638F"/>
    <w:rsid w:val="00A76CDA"/>
    <w:rsid w:val="00A8271B"/>
    <w:rsid w:val="00A82B46"/>
    <w:rsid w:val="00A831B1"/>
    <w:rsid w:val="00A84125"/>
    <w:rsid w:val="00A8440C"/>
    <w:rsid w:val="00A86C62"/>
    <w:rsid w:val="00A87D58"/>
    <w:rsid w:val="00A90AC1"/>
    <w:rsid w:val="00A91778"/>
    <w:rsid w:val="00A91E90"/>
    <w:rsid w:val="00A920DE"/>
    <w:rsid w:val="00A93CCE"/>
    <w:rsid w:val="00A94416"/>
    <w:rsid w:val="00A957AD"/>
    <w:rsid w:val="00A95FE9"/>
    <w:rsid w:val="00A964C6"/>
    <w:rsid w:val="00A966B7"/>
    <w:rsid w:val="00A9693D"/>
    <w:rsid w:val="00A975AF"/>
    <w:rsid w:val="00A978E2"/>
    <w:rsid w:val="00A97A72"/>
    <w:rsid w:val="00AA06AA"/>
    <w:rsid w:val="00AA2B45"/>
    <w:rsid w:val="00AA3084"/>
    <w:rsid w:val="00AA466B"/>
    <w:rsid w:val="00AA4987"/>
    <w:rsid w:val="00AA59CF"/>
    <w:rsid w:val="00AA5A59"/>
    <w:rsid w:val="00AA64B6"/>
    <w:rsid w:val="00AA68EE"/>
    <w:rsid w:val="00AA7D59"/>
    <w:rsid w:val="00AB0444"/>
    <w:rsid w:val="00AB0755"/>
    <w:rsid w:val="00AB19AF"/>
    <w:rsid w:val="00AB1D42"/>
    <w:rsid w:val="00AB2255"/>
    <w:rsid w:val="00AB27F3"/>
    <w:rsid w:val="00AB2830"/>
    <w:rsid w:val="00AB4C16"/>
    <w:rsid w:val="00AB5E0B"/>
    <w:rsid w:val="00AB640A"/>
    <w:rsid w:val="00AB64CC"/>
    <w:rsid w:val="00AB6D3B"/>
    <w:rsid w:val="00AB7F98"/>
    <w:rsid w:val="00AC0440"/>
    <w:rsid w:val="00AC0917"/>
    <w:rsid w:val="00AC1107"/>
    <w:rsid w:val="00AC1FEF"/>
    <w:rsid w:val="00AC7097"/>
    <w:rsid w:val="00AD03EF"/>
    <w:rsid w:val="00AD0AB7"/>
    <w:rsid w:val="00AD1633"/>
    <w:rsid w:val="00AD18FD"/>
    <w:rsid w:val="00AD220A"/>
    <w:rsid w:val="00AD25CD"/>
    <w:rsid w:val="00AD368A"/>
    <w:rsid w:val="00AD4280"/>
    <w:rsid w:val="00AD45B6"/>
    <w:rsid w:val="00AD4BEF"/>
    <w:rsid w:val="00AD4CC9"/>
    <w:rsid w:val="00AD4F4A"/>
    <w:rsid w:val="00AD5340"/>
    <w:rsid w:val="00AD582A"/>
    <w:rsid w:val="00AD634F"/>
    <w:rsid w:val="00AD70EB"/>
    <w:rsid w:val="00AD7456"/>
    <w:rsid w:val="00AD7E0F"/>
    <w:rsid w:val="00AE0064"/>
    <w:rsid w:val="00AE3051"/>
    <w:rsid w:val="00AE3846"/>
    <w:rsid w:val="00AE3F3B"/>
    <w:rsid w:val="00AE43CE"/>
    <w:rsid w:val="00AE4DAE"/>
    <w:rsid w:val="00AE5A27"/>
    <w:rsid w:val="00AF02DC"/>
    <w:rsid w:val="00AF0FCA"/>
    <w:rsid w:val="00AF19B7"/>
    <w:rsid w:val="00AF2310"/>
    <w:rsid w:val="00AF4653"/>
    <w:rsid w:val="00AF5B31"/>
    <w:rsid w:val="00AF5B39"/>
    <w:rsid w:val="00AF6104"/>
    <w:rsid w:val="00AF677E"/>
    <w:rsid w:val="00AF67B7"/>
    <w:rsid w:val="00AF6D21"/>
    <w:rsid w:val="00AF7BBC"/>
    <w:rsid w:val="00AF7D94"/>
    <w:rsid w:val="00B00073"/>
    <w:rsid w:val="00B006FE"/>
    <w:rsid w:val="00B009FD"/>
    <w:rsid w:val="00B0237D"/>
    <w:rsid w:val="00B02D1F"/>
    <w:rsid w:val="00B0316E"/>
    <w:rsid w:val="00B03357"/>
    <w:rsid w:val="00B03361"/>
    <w:rsid w:val="00B041D4"/>
    <w:rsid w:val="00B04FF7"/>
    <w:rsid w:val="00B05A97"/>
    <w:rsid w:val="00B0672F"/>
    <w:rsid w:val="00B06AD4"/>
    <w:rsid w:val="00B0748B"/>
    <w:rsid w:val="00B07727"/>
    <w:rsid w:val="00B07861"/>
    <w:rsid w:val="00B123E8"/>
    <w:rsid w:val="00B125EF"/>
    <w:rsid w:val="00B14166"/>
    <w:rsid w:val="00B145AD"/>
    <w:rsid w:val="00B148F6"/>
    <w:rsid w:val="00B15E98"/>
    <w:rsid w:val="00B1684A"/>
    <w:rsid w:val="00B16912"/>
    <w:rsid w:val="00B17664"/>
    <w:rsid w:val="00B17CE5"/>
    <w:rsid w:val="00B210A0"/>
    <w:rsid w:val="00B21A9A"/>
    <w:rsid w:val="00B22978"/>
    <w:rsid w:val="00B22BD5"/>
    <w:rsid w:val="00B22FF7"/>
    <w:rsid w:val="00B23592"/>
    <w:rsid w:val="00B23811"/>
    <w:rsid w:val="00B24400"/>
    <w:rsid w:val="00B245C5"/>
    <w:rsid w:val="00B25E54"/>
    <w:rsid w:val="00B25E91"/>
    <w:rsid w:val="00B26CBD"/>
    <w:rsid w:val="00B27720"/>
    <w:rsid w:val="00B278B1"/>
    <w:rsid w:val="00B27ABE"/>
    <w:rsid w:val="00B27E00"/>
    <w:rsid w:val="00B30439"/>
    <w:rsid w:val="00B304AC"/>
    <w:rsid w:val="00B3140D"/>
    <w:rsid w:val="00B31575"/>
    <w:rsid w:val="00B31867"/>
    <w:rsid w:val="00B328C8"/>
    <w:rsid w:val="00B32F1C"/>
    <w:rsid w:val="00B34A4C"/>
    <w:rsid w:val="00B35875"/>
    <w:rsid w:val="00B366F0"/>
    <w:rsid w:val="00B4160D"/>
    <w:rsid w:val="00B4229B"/>
    <w:rsid w:val="00B42F6E"/>
    <w:rsid w:val="00B43253"/>
    <w:rsid w:val="00B43872"/>
    <w:rsid w:val="00B458E4"/>
    <w:rsid w:val="00B45E59"/>
    <w:rsid w:val="00B46DE1"/>
    <w:rsid w:val="00B4722E"/>
    <w:rsid w:val="00B474DF"/>
    <w:rsid w:val="00B47C41"/>
    <w:rsid w:val="00B504AB"/>
    <w:rsid w:val="00B51437"/>
    <w:rsid w:val="00B515B7"/>
    <w:rsid w:val="00B516D1"/>
    <w:rsid w:val="00B51786"/>
    <w:rsid w:val="00B51F0B"/>
    <w:rsid w:val="00B530F3"/>
    <w:rsid w:val="00B53EDF"/>
    <w:rsid w:val="00B543A6"/>
    <w:rsid w:val="00B5461E"/>
    <w:rsid w:val="00B54A0C"/>
    <w:rsid w:val="00B54E49"/>
    <w:rsid w:val="00B56E6E"/>
    <w:rsid w:val="00B608CC"/>
    <w:rsid w:val="00B61851"/>
    <w:rsid w:val="00B61A09"/>
    <w:rsid w:val="00B62BA8"/>
    <w:rsid w:val="00B63F33"/>
    <w:rsid w:val="00B64246"/>
    <w:rsid w:val="00B665DB"/>
    <w:rsid w:val="00B66C7E"/>
    <w:rsid w:val="00B67CFE"/>
    <w:rsid w:val="00B67D0A"/>
    <w:rsid w:val="00B71436"/>
    <w:rsid w:val="00B7146B"/>
    <w:rsid w:val="00B72667"/>
    <w:rsid w:val="00B72B4C"/>
    <w:rsid w:val="00B72B51"/>
    <w:rsid w:val="00B72D62"/>
    <w:rsid w:val="00B755E9"/>
    <w:rsid w:val="00B7678A"/>
    <w:rsid w:val="00B76F17"/>
    <w:rsid w:val="00B778B6"/>
    <w:rsid w:val="00B81D83"/>
    <w:rsid w:val="00B824EC"/>
    <w:rsid w:val="00B828A0"/>
    <w:rsid w:val="00B835B7"/>
    <w:rsid w:val="00B85EAE"/>
    <w:rsid w:val="00B87710"/>
    <w:rsid w:val="00B878B7"/>
    <w:rsid w:val="00B87CEB"/>
    <w:rsid w:val="00B90735"/>
    <w:rsid w:val="00B9173A"/>
    <w:rsid w:val="00B91CE3"/>
    <w:rsid w:val="00B926AF"/>
    <w:rsid w:val="00B944A4"/>
    <w:rsid w:val="00B94573"/>
    <w:rsid w:val="00B94D43"/>
    <w:rsid w:val="00B961A3"/>
    <w:rsid w:val="00B96CD5"/>
    <w:rsid w:val="00B97D1A"/>
    <w:rsid w:val="00B97DB9"/>
    <w:rsid w:val="00BA00F7"/>
    <w:rsid w:val="00BA0184"/>
    <w:rsid w:val="00BA01BB"/>
    <w:rsid w:val="00BA0E58"/>
    <w:rsid w:val="00BA1B14"/>
    <w:rsid w:val="00BA45C8"/>
    <w:rsid w:val="00BA4EB5"/>
    <w:rsid w:val="00BA5221"/>
    <w:rsid w:val="00BA59F6"/>
    <w:rsid w:val="00BA5B3F"/>
    <w:rsid w:val="00BA5ED5"/>
    <w:rsid w:val="00BA6E7E"/>
    <w:rsid w:val="00BA6E90"/>
    <w:rsid w:val="00BA78CA"/>
    <w:rsid w:val="00BB01D9"/>
    <w:rsid w:val="00BB0B7C"/>
    <w:rsid w:val="00BB101F"/>
    <w:rsid w:val="00BB190C"/>
    <w:rsid w:val="00BB229A"/>
    <w:rsid w:val="00BB28CE"/>
    <w:rsid w:val="00BB3CBC"/>
    <w:rsid w:val="00BB434F"/>
    <w:rsid w:val="00BB458E"/>
    <w:rsid w:val="00BB572F"/>
    <w:rsid w:val="00BB6BC1"/>
    <w:rsid w:val="00BB6D9F"/>
    <w:rsid w:val="00BC3921"/>
    <w:rsid w:val="00BC46C0"/>
    <w:rsid w:val="00BC4A40"/>
    <w:rsid w:val="00BC541F"/>
    <w:rsid w:val="00BC5CC1"/>
    <w:rsid w:val="00BC5DD5"/>
    <w:rsid w:val="00BC627D"/>
    <w:rsid w:val="00BC64D4"/>
    <w:rsid w:val="00BC6599"/>
    <w:rsid w:val="00BC6BC6"/>
    <w:rsid w:val="00BC6D61"/>
    <w:rsid w:val="00BC72CF"/>
    <w:rsid w:val="00BD2F19"/>
    <w:rsid w:val="00BD42E3"/>
    <w:rsid w:val="00BD69BA"/>
    <w:rsid w:val="00BD77A2"/>
    <w:rsid w:val="00BD797D"/>
    <w:rsid w:val="00BE12EF"/>
    <w:rsid w:val="00BE22A7"/>
    <w:rsid w:val="00BE25E5"/>
    <w:rsid w:val="00BE31E8"/>
    <w:rsid w:val="00BE381A"/>
    <w:rsid w:val="00BE3C0D"/>
    <w:rsid w:val="00BE4A73"/>
    <w:rsid w:val="00BE61B5"/>
    <w:rsid w:val="00BE69F9"/>
    <w:rsid w:val="00BE6ABD"/>
    <w:rsid w:val="00BE7910"/>
    <w:rsid w:val="00BE7D43"/>
    <w:rsid w:val="00BF0FF2"/>
    <w:rsid w:val="00BF1B60"/>
    <w:rsid w:val="00BF2607"/>
    <w:rsid w:val="00BF4267"/>
    <w:rsid w:val="00BF452B"/>
    <w:rsid w:val="00BF471A"/>
    <w:rsid w:val="00BF4A30"/>
    <w:rsid w:val="00BF53FC"/>
    <w:rsid w:val="00BF5998"/>
    <w:rsid w:val="00BF6328"/>
    <w:rsid w:val="00BF6B96"/>
    <w:rsid w:val="00BF6F40"/>
    <w:rsid w:val="00BF7E21"/>
    <w:rsid w:val="00C01E83"/>
    <w:rsid w:val="00C02F59"/>
    <w:rsid w:val="00C03600"/>
    <w:rsid w:val="00C0381F"/>
    <w:rsid w:val="00C03CB3"/>
    <w:rsid w:val="00C0586F"/>
    <w:rsid w:val="00C07205"/>
    <w:rsid w:val="00C072C8"/>
    <w:rsid w:val="00C07527"/>
    <w:rsid w:val="00C10FB4"/>
    <w:rsid w:val="00C111BB"/>
    <w:rsid w:val="00C11F01"/>
    <w:rsid w:val="00C12093"/>
    <w:rsid w:val="00C146FF"/>
    <w:rsid w:val="00C15257"/>
    <w:rsid w:val="00C15749"/>
    <w:rsid w:val="00C15B90"/>
    <w:rsid w:val="00C1604E"/>
    <w:rsid w:val="00C17E77"/>
    <w:rsid w:val="00C20F04"/>
    <w:rsid w:val="00C223A4"/>
    <w:rsid w:val="00C225C9"/>
    <w:rsid w:val="00C22754"/>
    <w:rsid w:val="00C2283E"/>
    <w:rsid w:val="00C24B41"/>
    <w:rsid w:val="00C24E73"/>
    <w:rsid w:val="00C25146"/>
    <w:rsid w:val="00C252B7"/>
    <w:rsid w:val="00C25619"/>
    <w:rsid w:val="00C260BE"/>
    <w:rsid w:val="00C262AF"/>
    <w:rsid w:val="00C26463"/>
    <w:rsid w:val="00C27125"/>
    <w:rsid w:val="00C27497"/>
    <w:rsid w:val="00C27590"/>
    <w:rsid w:val="00C27949"/>
    <w:rsid w:val="00C30DD9"/>
    <w:rsid w:val="00C31B54"/>
    <w:rsid w:val="00C32221"/>
    <w:rsid w:val="00C326DC"/>
    <w:rsid w:val="00C329D5"/>
    <w:rsid w:val="00C3409D"/>
    <w:rsid w:val="00C34650"/>
    <w:rsid w:val="00C34CCF"/>
    <w:rsid w:val="00C35688"/>
    <w:rsid w:val="00C35963"/>
    <w:rsid w:val="00C36BB5"/>
    <w:rsid w:val="00C40074"/>
    <w:rsid w:val="00C404F2"/>
    <w:rsid w:val="00C40839"/>
    <w:rsid w:val="00C419DF"/>
    <w:rsid w:val="00C41B04"/>
    <w:rsid w:val="00C42197"/>
    <w:rsid w:val="00C42446"/>
    <w:rsid w:val="00C435E7"/>
    <w:rsid w:val="00C44C30"/>
    <w:rsid w:val="00C45566"/>
    <w:rsid w:val="00C45E9C"/>
    <w:rsid w:val="00C4796C"/>
    <w:rsid w:val="00C504FD"/>
    <w:rsid w:val="00C509C5"/>
    <w:rsid w:val="00C50BAE"/>
    <w:rsid w:val="00C50ECA"/>
    <w:rsid w:val="00C51295"/>
    <w:rsid w:val="00C51831"/>
    <w:rsid w:val="00C51A58"/>
    <w:rsid w:val="00C51A6B"/>
    <w:rsid w:val="00C51A7B"/>
    <w:rsid w:val="00C51BE0"/>
    <w:rsid w:val="00C524DC"/>
    <w:rsid w:val="00C53D3D"/>
    <w:rsid w:val="00C54AE8"/>
    <w:rsid w:val="00C550B5"/>
    <w:rsid w:val="00C554A7"/>
    <w:rsid w:val="00C56745"/>
    <w:rsid w:val="00C567BD"/>
    <w:rsid w:val="00C57ADA"/>
    <w:rsid w:val="00C6001A"/>
    <w:rsid w:val="00C61336"/>
    <w:rsid w:val="00C62E70"/>
    <w:rsid w:val="00C63F56"/>
    <w:rsid w:val="00C64784"/>
    <w:rsid w:val="00C64E61"/>
    <w:rsid w:val="00C650B8"/>
    <w:rsid w:val="00C6518D"/>
    <w:rsid w:val="00C651CC"/>
    <w:rsid w:val="00C6561F"/>
    <w:rsid w:val="00C67206"/>
    <w:rsid w:val="00C6744A"/>
    <w:rsid w:val="00C70061"/>
    <w:rsid w:val="00C718AD"/>
    <w:rsid w:val="00C71C54"/>
    <w:rsid w:val="00C7371D"/>
    <w:rsid w:val="00C753A4"/>
    <w:rsid w:val="00C75DBF"/>
    <w:rsid w:val="00C76040"/>
    <w:rsid w:val="00C7628F"/>
    <w:rsid w:val="00C77FF8"/>
    <w:rsid w:val="00C81A11"/>
    <w:rsid w:val="00C82401"/>
    <w:rsid w:val="00C843A8"/>
    <w:rsid w:val="00C869CB"/>
    <w:rsid w:val="00C86FB7"/>
    <w:rsid w:val="00C87114"/>
    <w:rsid w:val="00C87908"/>
    <w:rsid w:val="00C91309"/>
    <w:rsid w:val="00C92843"/>
    <w:rsid w:val="00C95AE9"/>
    <w:rsid w:val="00C963DF"/>
    <w:rsid w:val="00C96600"/>
    <w:rsid w:val="00C968A6"/>
    <w:rsid w:val="00C97F80"/>
    <w:rsid w:val="00CA04FD"/>
    <w:rsid w:val="00CA09B5"/>
    <w:rsid w:val="00CA0C33"/>
    <w:rsid w:val="00CA125F"/>
    <w:rsid w:val="00CA130F"/>
    <w:rsid w:val="00CA2B12"/>
    <w:rsid w:val="00CA2DDF"/>
    <w:rsid w:val="00CA2E75"/>
    <w:rsid w:val="00CA4B1A"/>
    <w:rsid w:val="00CA7119"/>
    <w:rsid w:val="00CA757E"/>
    <w:rsid w:val="00CA776E"/>
    <w:rsid w:val="00CB0245"/>
    <w:rsid w:val="00CB06F3"/>
    <w:rsid w:val="00CB07BF"/>
    <w:rsid w:val="00CB0DAD"/>
    <w:rsid w:val="00CB1263"/>
    <w:rsid w:val="00CB1695"/>
    <w:rsid w:val="00CB1D48"/>
    <w:rsid w:val="00CB257D"/>
    <w:rsid w:val="00CB4F65"/>
    <w:rsid w:val="00CB5BAD"/>
    <w:rsid w:val="00CB6F22"/>
    <w:rsid w:val="00CC0801"/>
    <w:rsid w:val="00CC0ABD"/>
    <w:rsid w:val="00CC0D78"/>
    <w:rsid w:val="00CC0F20"/>
    <w:rsid w:val="00CC2B34"/>
    <w:rsid w:val="00CC3217"/>
    <w:rsid w:val="00CC3456"/>
    <w:rsid w:val="00CC3F4B"/>
    <w:rsid w:val="00CC40B7"/>
    <w:rsid w:val="00CC5072"/>
    <w:rsid w:val="00CC70C6"/>
    <w:rsid w:val="00CC7D15"/>
    <w:rsid w:val="00CD05E4"/>
    <w:rsid w:val="00CD0FE8"/>
    <w:rsid w:val="00CD10EB"/>
    <w:rsid w:val="00CD14E6"/>
    <w:rsid w:val="00CD1677"/>
    <w:rsid w:val="00CD2B35"/>
    <w:rsid w:val="00CD5538"/>
    <w:rsid w:val="00CD5549"/>
    <w:rsid w:val="00CD5D22"/>
    <w:rsid w:val="00CD711B"/>
    <w:rsid w:val="00CD7C3B"/>
    <w:rsid w:val="00CD7D1A"/>
    <w:rsid w:val="00CD7E38"/>
    <w:rsid w:val="00CE04B9"/>
    <w:rsid w:val="00CE15F6"/>
    <w:rsid w:val="00CE1C4D"/>
    <w:rsid w:val="00CE3C95"/>
    <w:rsid w:val="00CE6DBD"/>
    <w:rsid w:val="00CE6E41"/>
    <w:rsid w:val="00CF07A5"/>
    <w:rsid w:val="00CF2082"/>
    <w:rsid w:val="00CF21F9"/>
    <w:rsid w:val="00CF2861"/>
    <w:rsid w:val="00CF53C3"/>
    <w:rsid w:val="00CF6020"/>
    <w:rsid w:val="00CF6D9B"/>
    <w:rsid w:val="00CF7BE5"/>
    <w:rsid w:val="00CF7E30"/>
    <w:rsid w:val="00D000F8"/>
    <w:rsid w:val="00D03D18"/>
    <w:rsid w:val="00D0413D"/>
    <w:rsid w:val="00D0486F"/>
    <w:rsid w:val="00D061E0"/>
    <w:rsid w:val="00D0620C"/>
    <w:rsid w:val="00D07222"/>
    <w:rsid w:val="00D12188"/>
    <w:rsid w:val="00D12E08"/>
    <w:rsid w:val="00D13032"/>
    <w:rsid w:val="00D13632"/>
    <w:rsid w:val="00D14129"/>
    <w:rsid w:val="00D14FF9"/>
    <w:rsid w:val="00D1591E"/>
    <w:rsid w:val="00D16735"/>
    <w:rsid w:val="00D17912"/>
    <w:rsid w:val="00D21EE9"/>
    <w:rsid w:val="00D224C6"/>
    <w:rsid w:val="00D229A5"/>
    <w:rsid w:val="00D22B93"/>
    <w:rsid w:val="00D22D5A"/>
    <w:rsid w:val="00D23B08"/>
    <w:rsid w:val="00D23FDE"/>
    <w:rsid w:val="00D245BD"/>
    <w:rsid w:val="00D259D7"/>
    <w:rsid w:val="00D2608C"/>
    <w:rsid w:val="00D2614B"/>
    <w:rsid w:val="00D262B5"/>
    <w:rsid w:val="00D2637D"/>
    <w:rsid w:val="00D26EE9"/>
    <w:rsid w:val="00D27CBD"/>
    <w:rsid w:val="00D34888"/>
    <w:rsid w:val="00D36FBA"/>
    <w:rsid w:val="00D370F6"/>
    <w:rsid w:val="00D37775"/>
    <w:rsid w:val="00D37A07"/>
    <w:rsid w:val="00D37CD4"/>
    <w:rsid w:val="00D404B0"/>
    <w:rsid w:val="00D404F2"/>
    <w:rsid w:val="00D4270C"/>
    <w:rsid w:val="00D42B36"/>
    <w:rsid w:val="00D43A55"/>
    <w:rsid w:val="00D43DE2"/>
    <w:rsid w:val="00D44237"/>
    <w:rsid w:val="00D442D5"/>
    <w:rsid w:val="00D468E8"/>
    <w:rsid w:val="00D47052"/>
    <w:rsid w:val="00D471AA"/>
    <w:rsid w:val="00D4777A"/>
    <w:rsid w:val="00D50445"/>
    <w:rsid w:val="00D512B1"/>
    <w:rsid w:val="00D512E7"/>
    <w:rsid w:val="00D51530"/>
    <w:rsid w:val="00D53D90"/>
    <w:rsid w:val="00D5580F"/>
    <w:rsid w:val="00D563AF"/>
    <w:rsid w:val="00D566B1"/>
    <w:rsid w:val="00D56FE9"/>
    <w:rsid w:val="00D57537"/>
    <w:rsid w:val="00D577C4"/>
    <w:rsid w:val="00D60651"/>
    <w:rsid w:val="00D614F9"/>
    <w:rsid w:val="00D61E06"/>
    <w:rsid w:val="00D621B8"/>
    <w:rsid w:val="00D64E1A"/>
    <w:rsid w:val="00D66B2C"/>
    <w:rsid w:val="00D676FC"/>
    <w:rsid w:val="00D67877"/>
    <w:rsid w:val="00D7162E"/>
    <w:rsid w:val="00D718EA"/>
    <w:rsid w:val="00D71D22"/>
    <w:rsid w:val="00D726D5"/>
    <w:rsid w:val="00D72A4E"/>
    <w:rsid w:val="00D731B4"/>
    <w:rsid w:val="00D74BA5"/>
    <w:rsid w:val="00D751E5"/>
    <w:rsid w:val="00D7549B"/>
    <w:rsid w:val="00D75D8B"/>
    <w:rsid w:val="00D76C92"/>
    <w:rsid w:val="00D80302"/>
    <w:rsid w:val="00D80BDA"/>
    <w:rsid w:val="00D83A72"/>
    <w:rsid w:val="00D83BBF"/>
    <w:rsid w:val="00D86391"/>
    <w:rsid w:val="00D86FB1"/>
    <w:rsid w:val="00D9024E"/>
    <w:rsid w:val="00D90FDD"/>
    <w:rsid w:val="00D920FD"/>
    <w:rsid w:val="00D925C8"/>
    <w:rsid w:val="00D92AAB"/>
    <w:rsid w:val="00D92DB2"/>
    <w:rsid w:val="00D932F9"/>
    <w:rsid w:val="00D95069"/>
    <w:rsid w:val="00D9511D"/>
    <w:rsid w:val="00D955BC"/>
    <w:rsid w:val="00D95734"/>
    <w:rsid w:val="00D95A09"/>
    <w:rsid w:val="00D95B0A"/>
    <w:rsid w:val="00D9602A"/>
    <w:rsid w:val="00D963C7"/>
    <w:rsid w:val="00D9754A"/>
    <w:rsid w:val="00D9775C"/>
    <w:rsid w:val="00DA10B5"/>
    <w:rsid w:val="00DA1C25"/>
    <w:rsid w:val="00DA1D2C"/>
    <w:rsid w:val="00DA2711"/>
    <w:rsid w:val="00DA2ECF"/>
    <w:rsid w:val="00DA375C"/>
    <w:rsid w:val="00DA390C"/>
    <w:rsid w:val="00DA3FD6"/>
    <w:rsid w:val="00DA4217"/>
    <w:rsid w:val="00DA4219"/>
    <w:rsid w:val="00DA4B10"/>
    <w:rsid w:val="00DA4E49"/>
    <w:rsid w:val="00DA65CB"/>
    <w:rsid w:val="00DB15B9"/>
    <w:rsid w:val="00DB288F"/>
    <w:rsid w:val="00DB494E"/>
    <w:rsid w:val="00DB7C8A"/>
    <w:rsid w:val="00DC1429"/>
    <w:rsid w:val="00DC1A42"/>
    <w:rsid w:val="00DC32C4"/>
    <w:rsid w:val="00DC3D9A"/>
    <w:rsid w:val="00DC40D6"/>
    <w:rsid w:val="00DC4EE6"/>
    <w:rsid w:val="00DC4F78"/>
    <w:rsid w:val="00DC525B"/>
    <w:rsid w:val="00DC5D6D"/>
    <w:rsid w:val="00DC6BA0"/>
    <w:rsid w:val="00DC6DB2"/>
    <w:rsid w:val="00DC7A7A"/>
    <w:rsid w:val="00DD13C4"/>
    <w:rsid w:val="00DD1804"/>
    <w:rsid w:val="00DD3636"/>
    <w:rsid w:val="00DD38A8"/>
    <w:rsid w:val="00DD3E96"/>
    <w:rsid w:val="00DD47F3"/>
    <w:rsid w:val="00DD6015"/>
    <w:rsid w:val="00DD6DE2"/>
    <w:rsid w:val="00DE0D02"/>
    <w:rsid w:val="00DE108E"/>
    <w:rsid w:val="00DE1231"/>
    <w:rsid w:val="00DE13B2"/>
    <w:rsid w:val="00DE15BC"/>
    <w:rsid w:val="00DE25BB"/>
    <w:rsid w:val="00DE2BC0"/>
    <w:rsid w:val="00DE3423"/>
    <w:rsid w:val="00DE343C"/>
    <w:rsid w:val="00DE66A9"/>
    <w:rsid w:val="00DE6859"/>
    <w:rsid w:val="00DE68A8"/>
    <w:rsid w:val="00DE68AB"/>
    <w:rsid w:val="00DE7506"/>
    <w:rsid w:val="00DF09B4"/>
    <w:rsid w:val="00DF1518"/>
    <w:rsid w:val="00DF1BEE"/>
    <w:rsid w:val="00DF2B56"/>
    <w:rsid w:val="00DF3E2C"/>
    <w:rsid w:val="00DF444E"/>
    <w:rsid w:val="00DF4472"/>
    <w:rsid w:val="00DF509A"/>
    <w:rsid w:val="00DF50FD"/>
    <w:rsid w:val="00DF5A62"/>
    <w:rsid w:val="00DF77A8"/>
    <w:rsid w:val="00E01220"/>
    <w:rsid w:val="00E016C6"/>
    <w:rsid w:val="00E016FD"/>
    <w:rsid w:val="00E02D78"/>
    <w:rsid w:val="00E03375"/>
    <w:rsid w:val="00E0429B"/>
    <w:rsid w:val="00E0439B"/>
    <w:rsid w:val="00E04621"/>
    <w:rsid w:val="00E04980"/>
    <w:rsid w:val="00E04FCB"/>
    <w:rsid w:val="00E05B05"/>
    <w:rsid w:val="00E067E0"/>
    <w:rsid w:val="00E06B25"/>
    <w:rsid w:val="00E06C9E"/>
    <w:rsid w:val="00E06CE5"/>
    <w:rsid w:val="00E06ED2"/>
    <w:rsid w:val="00E10172"/>
    <w:rsid w:val="00E11553"/>
    <w:rsid w:val="00E12E7A"/>
    <w:rsid w:val="00E13C59"/>
    <w:rsid w:val="00E13CBD"/>
    <w:rsid w:val="00E14763"/>
    <w:rsid w:val="00E15054"/>
    <w:rsid w:val="00E160A3"/>
    <w:rsid w:val="00E16153"/>
    <w:rsid w:val="00E16348"/>
    <w:rsid w:val="00E16506"/>
    <w:rsid w:val="00E1757E"/>
    <w:rsid w:val="00E17B5B"/>
    <w:rsid w:val="00E213FE"/>
    <w:rsid w:val="00E22B18"/>
    <w:rsid w:val="00E25413"/>
    <w:rsid w:val="00E26C95"/>
    <w:rsid w:val="00E27C04"/>
    <w:rsid w:val="00E30216"/>
    <w:rsid w:val="00E30676"/>
    <w:rsid w:val="00E30F92"/>
    <w:rsid w:val="00E3150F"/>
    <w:rsid w:val="00E34535"/>
    <w:rsid w:val="00E34AA0"/>
    <w:rsid w:val="00E34B67"/>
    <w:rsid w:val="00E3605F"/>
    <w:rsid w:val="00E3637C"/>
    <w:rsid w:val="00E37258"/>
    <w:rsid w:val="00E417B7"/>
    <w:rsid w:val="00E42CDB"/>
    <w:rsid w:val="00E42D88"/>
    <w:rsid w:val="00E439E5"/>
    <w:rsid w:val="00E44663"/>
    <w:rsid w:val="00E452C5"/>
    <w:rsid w:val="00E455BF"/>
    <w:rsid w:val="00E466ED"/>
    <w:rsid w:val="00E471F5"/>
    <w:rsid w:val="00E47573"/>
    <w:rsid w:val="00E5106F"/>
    <w:rsid w:val="00E523DE"/>
    <w:rsid w:val="00E5282D"/>
    <w:rsid w:val="00E52F03"/>
    <w:rsid w:val="00E52FDB"/>
    <w:rsid w:val="00E55117"/>
    <w:rsid w:val="00E5567A"/>
    <w:rsid w:val="00E55D6C"/>
    <w:rsid w:val="00E57AEF"/>
    <w:rsid w:val="00E60C16"/>
    <w:rsid w:val="00E60C63"/>
    <w:rsid w:val="00E610CB"/>
    <w:rsid w:val="00E61417"/>
    <w:rsid w:val="00E63AFB"/>
    <w:rsid w:val="00E64B45"/>
    <w:rsid w:val="00E64E1F"/>
    <w:rsid w:val="00E66298"/>
    <w:rsid w:val="00E667EC"/>
    <w:rsid w:val="00E7055F"/>
    <w:rsid w:val="00E722B4"/>
    <w:rsid w:val="00E73166"/>
    <w:rsid w:val="00E73837"/>
    <w:rsid w:val="00E7418B"/>
    <w:rsid w:val="00E744B0"/>
    <w:rsid w:val="00E7493E"/>
    <w:rsid w:val="00E74E83"/>
    <w:rsid w:val="00E772C4"/>
    <w:rsid w:val="00E7783F"/>
    <w:rsid w:val="00E80010"/>
    <w:rsid w:val="00E81652"/>
    <w:rsid w:val="00E8230B"/>
    <w:rsid w:val="00E84781"/>
    <w:rsid w:val="00E849D3"/>
    <w:rsid w:val="00E84FA4"/>
    <w:rsid w:val="00E85096"/>
    <w:rsid w:val="00E8587A"/>
    <w:rsid w:val="00E8640E"/>
    <w:rsid w:val="00E87A2D"/>
    <w:rsid w:val="00E87DC8"/>
    <w:rsid w:val="00E90A1C"/>
    <w:rsid w:val="00E91B34"/>
    <w:rsid w:val="00E92E69"/>
    <w:rsid w:val="00E93667"/>
    <w:rsid w:val="00E9528A"/>
    <w:rsid w:val="00E963B0"/>
    <w:rsid w:val="00E964AB"/>
    <w:rsid w:val="00EA2462"/>
    <w:rsid w:val="00EA2D25"/>
    <w:rsid w:val="00EA3827"/>
    <w:rsid w:val="00EA5144"/>
    <w:rsid w:val="00EA57FC"/>
    <w:rsid w:val="00EA5803"/>
    <w:rsid w:val="00EA5D96"/>
    <w:rsid w:val="00EA6894"/>
    <w:rsid w:val="00EA7206"/>
    <w:rsid w:val="00EA727E"/>
    <w:rsid w:val="00EA7F43"/>
    <w:rsid w:val="00EAC596"/>
    <w:rsid w:val="00EB18C5"/>
    <w:rsid w:val="00EB32D0"/>
    <w:rsid w:val="00EB3A1E"/>
    <w:rsid w:val="00EB414D"/>
    <w:rsid w:val="00EB4A0F"/>
    <w:rsid w:val="00EB53FF"/>
    <w:rsid w:val="00EB5FBF"/>
    <w:rsid w:val="00EB68E8"/>
    <w:rsid w:val="00EB75DC"/>
    <w:rsid w:val="00EC0B49"/>
    <w:rsid w:val="00EC0C3F"/>
    <w:rsid w:val="00EC1B62"/>
    <w:rsid w:val="00EC1D9E"/>
    <w:rsid w:val="00EC3267"/>
    <w:rsid w:val="00EC4524"/>
    <w:rsid w:val="00EC555B"/>
    <w:rsid w:val="00EC692A"/>
    <w:rsid w:val="00EC7F7B"/>
    <w:rsid w:val="00ED0788"/>
    <w:rsid w:val="00ED0A49"/>
    <w:rsid w:val="00ED0B8F"/>
    <w:rsid w:val="00ED1089"/>
    <w:rsid w:val="00ED114E"/>
    <w:rsid w:val="00ED139A"/>
    <w:rsid w:val="00ED17F1"/>
    <w:rsid w:val="00ED1BCA"/>
    <w:rsid w:val="00ED1E5A"/>
    <w:rsid w:val="00ED299F"/>
    <w:rsid w:val="00ED4ACF"/>
    <w:rsid w:val="00ED5CE6"/>
    <w:rsid w:val="00ED6040"/>
    <w:rsid w:val="00ED619B"/>
    <w:rsid w:val="00EE00FF"/>
    <w:rsid w:val="00EE1B22"/>
    <w:rsid w:val="00EE3384"/>
    <w:rsid w:val="00EE3529"/>
    <w:rsid w:val="00EE3A1E"/>
    <w:rsid w:val="00EE46AF"/>
    <w:rsid w:val="00EE4B3C"/>
    <w:rsid w:val="00EE53B6"/>
    <w:rsid w:val="00EE6A63"/>
    <w:rsid w:val="00EE76D2"/>
    <w:rsid w:val="00EF0969"/>
    <w:rsid w:val="00EF0D15"/>
    <w:rsid w:val="00EF2395"/>
    <w:rsid w:val="00EF3006"/>
    <w:rsid w:val="00EF4358"/>
    <w:rsid w:val="00EF6E1F"/>
    <w:rsid w:val="00EF70C3"/>
    <w:rsid w:val="00EF7749"/>
    <w:rsid w:val="00EF7B73"/>
    <w:rsid w:val="00F0085B"/>
    <w:rsid w:val="00F01007"/>
    <w:rsid w:val="00F0122D"/>
    <w:rsid w:val="00F020BD"/>
    <w:rsid w:val="00F02B72"/>
    <w:rsid w:val="00F02DB4"/>
    <w:rsid w:val="00F02E01"/>
    <w:rsid w:val="00F03F86"/>
    <w:rsid w:val="00F05106"/>
    <w:rsid w:val="00F056A6"/>
    <w:rsid w:val="00F05B1E"/>
    <w:rsid w:val="00F060EC"/>
    <w:rsid w:val="00F0645A"/>
    <w:rsid w:val="00F070E9"/>
    <w:rsid w:val="00F101C1"/>
    <w:rsid w:val="00F10B51"/>
    <w:rsid w:val="00F10EAB"/>
    <w:rsid w:val="00F125BD"/>
    <w:rsid w:val="00F12D20"/>
    <w:rsid w:val="00F134CC"/>
    <w:rsid w:val="00F1432A"/>
    <w:rsid w:val="00F160B4"/>
    <w:rsid w:val="00F16DD3"/>
    <w:rsid w:val="00F1777F"/>
    <w:rsid w:val="00F17B4E"/>
    <w:rsid w:val="00F20267"/>
    <w:rsid w:val="00F21C25"/>
    <w:rsid w:val="00F21DB0"/>
    <w:rsid w:val="00F22D6F"/>
    <w:rsid w:val="00F22F98"/>
    <w:rsid w:val="00F24105"/>
    <w:rsid w:val="00F24FD4"/>
    <w:rsid w:val="00F25493"/>
    <w:rsid w:val="00F2557B"/>
    <w:rsid w:val="00F261EA"/>
    <w:rsid w:val="00F26D8A"/>
    <w:rsid w:val="00F27E30"/>
    <w:rsid w:val="00F308DD"/>
    <w:rsid w:val="00F317AA"/>
    <w:rsid w:val="00F32E42"/>
    <w:rsid w:val="00F34CF8"/>
    <w:rsid w:val="00F3553D"/>
    <w:rsid w:val="00F36547"/>
    <w:rsid w:val="00F37C1F"/>
    <w:rsid w:val="00F40C57"/>
    <w:rsid w:val="00F4116B"/>
    <w:rsid w:val="00F41D2B"/>
    <w:rsid w:val="00F4228D"/>
    <w:rsid w:val="00F422B3"/>
    <w:rsid w:val="00F429C5"/>
    <w:rsid w:val="00F437E1"/>
    <w:rsid w:val="00F46752"/>
    <w:rsid w:val="00F47B5B"/>
    <w:rsid w:val="00F47E92"/>
    <w:rsid w:val="00F5078D"/>
    <w:rsid w:val="00F5140B"/>
    <w:rsid w:val="00F51F6F"/>
    <w:rsid w:val="00F5216C"/>
    <w:rsid w:val="00F5356C"/>
    <w:rsid w:val="00F53923"/>
    <w:rsid w:val="00F53A12"/>
    <w:rsid w:val="00F5414D"/>
    <w:rsid w:val="00F541F3"/>
    <w:rsid w:val="00F549DC"/>
    <w:rsid w:val="00F56552"/>
    <w:rsid w:val="00F572B9"/>
    <w:rsid w:val="00F578CA"/>
    <w:rsid w:val="00F610C3"/>
    <w:rsid w:val="00F61B46"/>
    <w:rsid w:val="00F61EEB"/>
    <w:rsid w:val="00F62D66"/>
    <w:rsid w:val="00F63100"/>
    <w:rsid w:val="00F64B21"/>
    <w:rsid w:val="00F653D4"/>
    <w:rsid w:val="00F67804"/>
    <w:rsid w:val="00F703C0"/>
    <w:rsid w:val="00F704F4"/>
    <w:rsid w:val="00F71F79"/>
    <w:rsid w:val="00F72357"/>
    <w:rsid w:val="00F72944"/>
    <w:rsid w:val="00F73BCF"/>
    <w:rsid w:val="00F73C96"/>
    <w:rsid w:val="00F75158"/>
    <w:rsid w:val="00F7544D"/>
    <w:rsid w:val="00F7570B"/>
    <w:rsid w:val="00F76AAD"/>
    <w:rsid w:val="00F770B0"/>
    <w:rsid w:val="00F77307"/>
    <w:rsid w:val="00F77468"/>
    <w:rsid w:val="00F77AD0"/>
    <w:rsid w:val="00F809F5"/>
    <w:rsid w:val="00F815ED"/>
    <w:rsid w:val="00F82178"/>
    <w:rsid w:val="00F829C0"/>
    <w:rsid w:val="00F82EC0"/>
    <w:rsid w:val="00F83223"/>
    <w:rsid w:val="00F844FE"/>
    <w:rsid w:val="00F84587"/>
    <w:rsid w:val="00F847FE"/>
    <w:rsid w:val="00F84801"/>
    <w:rsid w:val="00F86475"/>
    <w:rsid w:val="00F91C21"/>
    <w:rsid w:val="00F93CD6"/>
    <w:rsid w:val="00F947F0"/>
    <w:rsid w:val="00F94A62"/>
    <w:rsid w:val="00F94AC1"/>
    <w:rsid w:val="00F95226"/>
    <w:rsid w:val="00F954AE"/>
    <w:rsid w:val="00F95880"/>
    <w:rsid w:val="00F960A0"/>
    <w:rsid w:val="00F96BE6"/>
    <w:rsid w:val="00F9796E"/>
    <w:rsid w:val="00FA0186"/>
    <w:rsid w:val="00FA1623"/>
    <w:rsid w:val="00FA2EF3"/>
    <w:rsid w:val="00FA368C"/>
    <w:rsid w:val="00FA4153"/>
    <w:rsid w:val="00FA5510"/>
    <w:rsid w:val="00FA5914"/>
    <w:rsid w:val="00FA5C62"/>
    <w:rsid w:val="00FA73A1"/>
    <w:rsid w:val="00FA7D0A"/>
    <w:rsid w:val="00FB06BA"/>
    <w:rsid w:val="00FB28FD"/>
    <w:rsid w:val="00FB4A17"/>
    <w:rsid w:val="00FB4AFE"/>
    <w:rsid w:val="00FB610A"/>
    <w:rsid w:val="00FB638A"/>
    <w:rsid w:val="00FB689A"/>
    <w:rsid w:val="00FB7FF3"/>
    <w:rsid w:val="00FC0E34"/>
    <w:rsid w:val="00FC152E"/>
    <w:rsid w:val="00FC2318"/>
    <w:rsid w:val="00FC437A"/>
    <w:rsid w:val="00FC457D"/>
    <w:rsid w:val="00FC48C1"/>
    <w:rsid w:val="00FC4970"/>
    <w:rsid w:val="00FC4EE8"/>
    <w:rsid w:val="00FC5B35"/>
    <w:rsid w:val="00FC5C76"/>
    <w:rsid w:val="00FC62D0"/>
    <w:rsid w:val="00FD151F"/>
    <w:rsid w:val="00FD18B0"/>
    <w:rsid w:val="00FD271E"/>
    <w:rsid w:val="00FD2A4C"/>
    <w:rsid w:val="00FD3C14"/>
    <w:rsid w:val="00FD410A"/>
    <w:rsid w:val="00FD425A"/>
    <w:rsid w:val="00FD4F6B"/>
    <w:rsid w:val="00FD5203"/>
    <w:rsid w:val="00FD523B"/>
    <w:rsid w:val="00FD6D13"/>
    <w:rsid w:val="00FD746A"/>
    <w:rsid w:val="00FD75A2"/>
    <w:rsid w:val="00FD7807"/>
    <w:rsid w:val="00FE09A6"/>
    <w:rsid w:val="00FE0D3A"/>
    <w:rsid w:val="00FE1AA9"/>
    <w:rsid w:val="00FE22F4"/>
    <w:rsid w:val="00FE2351"/>
    <w:rsid w:val="00FE24FE"/>
    <w:rsid w:val="00FE25B1"/>
    <w:rsid w:val="00FE430A"/>
    <w:rsid w:val="00FE432B"/>
    <w:rsid w:val="00FE4C5D"/>
    <w:rsid w:val="00FE7E98"/>
    <w:rsid w:val="00FF17E6"/>
    <w:rsid w:val="00FF1E2C"/>
    <w:rsid w:val="00FF2D9D"/>
    <w:rsid w:val="00FF32D8"/>
    <w:rsid w:val="00FF3B05"/>
    <w:rsid w:val="00FF541E"/>
    <w:rsid w:val="00FF5DE4"/>
    <w:rsid w:val="00FF6DD5"/>
    <w:rsid w:val="00FF6EC4"/>
    <w:rsid w:val="00FF7975"/>
    <w:rsid w:val="00FF7CFC"/>
    <w:rsid w:val="014D8F85"/>
    <w:rsid w:val="015551A2"/>
    <w:rsid w:val="0158F49E"/>
    <w:rsid w:val="019EAEBF"/>
    <w:rsid w:val="01B32AB8"/>
    <w:rsid w:val="02125418"/>
    <w:rsid w:val="0213EE23"/>
    <w:rsid w:val="02484D6C"/>
    <w:rsid w:val="02662096"/>
    <w:rsid w:val="0277394C"/>
    <w:rsid w:val="02AB2E0D"/>
    <w:rsid w:val="02B8C33A"/>
    <w:rsid w:val="02E1361A"/>
    <w:rsid w:val="03037AA2"/>
    <w:rsid w:val="031F6134"/>
    <w:rsid w:val="032FF0D5"/>
    <w:rsid w:val="0358E1B9"/>
    <w:rsid w:val="035E0F85"/>
    <w:rsid w:val="0368F9F5"/>
    <w:rsid w:val="036F4F52"/>
    <w:rsid w:val="037157BA"/>
    <w:rsid w:val="03C640C6"/>
    <w:rsid w:val="04168C3A"/>
    <w:rsid w:val="04829FD5"/>
    <w:rsid w:val="04ADA4CE"/>
    <w:rsid w:val="04B57D17"/>
    <w:rsid w:val="052B51BC"/>
    <w:rsid w:val="053777B3"/>
    <w:rsid w:val="05537C96"/>
    <w:rsid w:val="055A53E8"/>
    <w:rsid w:val="056A50D8"/>
    <w:rsid w:val="05C1D365"/>
    <w:rsid w:val="05FE9B36"/>
    <w:rsid w:val="06043169"/>
    <w:rsid w:val="06423413"/>
    <w:rsid w:val="064FBB14"/>
    <w:rsid w:val="0661C5B7"/>
    <w:rsid w:val="06A6AFCD"/>
    <w:rsid w:val="06BC78AC"/>
    <w:rsid w:val="06CE10D1"/>
    <w:rsid w:val="06CFDC08"/>
    <w:rsid w:val="06F83131"/>
    <w:rsid w:val="070DD3C7"/>
    <w:rsid w:val="07149603"/>
    <w:rsid w:val="0714F3AB"/>
    <w:rsid w:val="07303757"/>
    <w:rsid w:val="0736E19A"/>
    <w:rsid w:val="07809F54"/>
    <w:rsid w:val="07A3B27F"/>
    <w:rsid w:val="07B62A32"/>
    <w:rsid w:val="07C07BB8"/>
    <w:rsid w:val="07E81CC1"/>
    <w:rsid w:val="0833AD50"/>
    <w:rsid w:val="0834F98C"/>
    <w:rsid w:val="084F6262"/>
    <w:rsid w:val="08736DBA"/>
    <w:rsid w:val="08758542"/>
    <w:rsid w:val="08849503"/>
    <w:rsid w:val="08C2397E"/>
    <w:rsid w:val="08CCF4D1"/>
    <w:rsid w:val="08E533EC"/>
    <w:rsid w:val="09092D5E"/>
    <w:rsid w:val="092187FA"/>
    <w:rsid w:val="093B164C"/>
    <w:rsid w:val="09667C9E"/>
    <w:rsid w:val="097F9DC9"/>
    <w:rsid w:val="09AE64D3"/>
    <w:rsid w:val="09C86858"/>
    <w:rsid w:val="09D25E2E"/>
    <w:rsid w:val="0A068B57"/>
    <w:rsid w:val="0A2BCA02"/>
    <w:rsid w:val="0A378C9D"/>
    <w:rsid w:val="0A38F728"/>
    <w:rsid w:val="0A4626E9"/>
    <w:rsid w:val="0AC0224C"/>
    <w:rsid w:val="0B02CA94"/>
    <w:rsid w:val="0B1E59A1"/>
    <w:rsid w:val="0B5F1793"/>
    <w:rsid w:val="0B6CD568"/>
    <w:rsid w:val="0B98E33C"/>
    <w:rsid w:val="0BC4984F"/>
    <w:rsid w:val="0BC4CE50"/>
    <w:rsid w:val="0BC63C7A"/>
    <w:rsid w:val="0BC90A43"/>
    <w:rsid w:val="0BD8FD40"/>
    <w:rsid w:val="0BF0BF48"/>
    <w:rsid w:val="0BF2C407"/>
    <w:rsid w:val="0C0926E3"/>
    <w:rsid w:val="0C29164E"/>
    <w:rsid w:val="0C46563F"/>
    <w:rsid w:val="0CE488AC"/>
    <w:rsid w:val="0CE66439"/>
    <w:rsid w:val="0CEFEA57"/>
    <w:rsid w:val="0CF4F496"/>
    <w:rsid w:val="0D0A6B21"/>
    <w:rsid w:val="0D18F71D"/>
    <w:rsid w:val="0D3EF4E7"/>
    <w:rsid w:val="0D766255"/>
    <w:rsid w:val="0DADB775"/>
    <w:rsid w:val="0E204A86"/>
    <w:rsid w:val="0E3BA7E1"/>
    <w:rsid w:val="0E54BCFB"/>
    <w:rsid w:val="0EC03D9F"/>
    <w:rsid w:val="0EE2CEF8"/>
    <w:rsid w:val="0EF28E4E"/>
    <w:rsid w:val="0F129408"/>
    <w:rsid w:val="0F1E38B9"/>
    <w:rsid w:val="0F279E05"/>
    <w:rsid w:val="0F2C6E85"/>
    <w:rsid w:val="0F39BD3F"/>
    <w:rsid w:val="0F4297ED"/>
    <w:rsid w:val="0F4E910F"/>
    <w:rsid w:val="0F657D84"/>
    <w:rsid w:val="0F75E174"/>
    <w:rsid w:val="0F7AF14E"/>
    <w:rsid w:val="0FCA448F"/>
    <w:rsid w:val="0FD2197E"/>
    <w:rsid w:val="0FD361DF"/>
    <w:rsid w:val="0FE4262B"/>
    <w:rsid w:val="0FFA8ACE"/>
    <w:rsid w:val="104199EA"/>
    <w:rsid w:val="1090303D"/>
    <w:rsid w:val="1097C48F"/>
    <w:rsid w:val="10B033CF"/>
    <w:rsid w:val="10BDCF25"/>
    <w:rsid w:val="10BF2653"/>
    <w:rsid w:val="10C1AC9C"/>
    <w:rsid w:val="1103058B"/>
    <w:rsid w:val="1121B5B6"/>
    <w:rsid w:val="114A86FF"/>
    <w:rsid w:val="1157ECF3"/>
    <w:rsid w:val="119DE393"/>
    <w:rsid w:val="11CBEF07"/>
    <w:rsid w:val="11E1E557"/>
    <w:rsid w:val="11F95BE7"/>
    <w:rsid w:val="12056DED"/>
    <w:rsid w:val="12440E66"/>
    <w:rsid w:val="125D3D88"/>
    <w:rsid w:val="133F0063"/>
    <w:rsid w:val="13572966"/>
    <w:rsid w:val="135E7090"/>
    <w:rsid w:val="135E79A4"/>
    <w:rsid w:val="1368D7B7"/>
    <w:rsid w:val="13807545"/>
    <w:rsid w:val="13A4F6EC"/>
    <w:rsid w:val="13AFF4B2"/>
    <w:rsid w:val="13BDCD25"/>
    <w:rsid w:val="13FF6F1F"/>
    <w:rsid w:val="1412F01F"/>
    <w:rsid w:val="1444F7AB"/>
    <w:rsid w:val="1469D1A2"/>
    <w:rsid w:val="14A67E0A"/>
    <w:rsid w:val="14B6FD45"/>
    <w:rsid w:val="14D58868"/>
    <w:rsid w:val="14D7A142"/>
    <w:rsid w:val="1525898B"/>
    <w:rsid w:val="15596930"/>
    <w:rsid w:val="1578DB60"/>
    <w:rsid w:val="1590ACFC"/>
    <w:rsid w:val="15B0944F"/>
    <w:rsid w:val="15BFE11E"/>
    <w:rsid w:val="15CDDDC9"/>
    <w:rsid w:val="1602E696"/>
    <w:rsid w:val="161090A4"/>
    <w:rsid w:val="164BE19E"/>
    <w:rsid w:val="16577390"/>
    <w:rsid w:val="1679F8CD"/>
    <w:rsid w:val="168E093D"/>
    <w:rsid w:val="16B3837D"/>
    <w:rsid w:val="16B78CCF"/>
    <w:rsid w:val="16E26FA6"/>
    <w:rsid w:val="16E7A27F"/>
    <w:rsid w:val="16EBE36A"/>
    <w:rsid w:val="16F7DA5E"/>
    <w:rsid w:val="17117E45"/>
    <w:rsid w:val="172CE1D1"/>
    <w:rsid w:val="176E33E8"/>
    <w:rsid w:val="1794377D"/>
    <w:rsid w:val="17DF598E"/>
    <w:rsid w:val="17EC2140"/>
    <w:rsid w:val="17F2BCEE"/>
    <w:rsid w:val="1837E6BE"/>
    <w:rsid w:val="183C2BB4"/>
    <w:rsid w:val="184F0D65"/>
    <w:rsid w:val="1856A9F9"/>
    <w:rsid w:val="18597792"/>
    <w:rsid w:val="185CCCFA"/>
    <w:rsid w:val="186C8F00"/>
    <w:rsid w:val="1872DFA7"/>
    <w:rsid w:val="18BE35E4"/>
    <w:rsid w:val="18DE1B3B"/>
    <w:rsid w:val="18DFA8CA"/>
    <w:rsid w:val="18ED85B5"/>
    <w:rsid w:val="19137FB7"/>
    <w:rsid w:val="19353BF7"/>
    <w:rsid w:val="193D25E8"/>
    <w:rsid w:val="195999DD"/>
    <w:rsid w:val="195B4EF7"/>
    <w:rsid w:val="19738515"/>
    <w:rsid w:val="19755B2F"/>
    <w:rsid w:val="197C9D95"/>
    <w:rsid w:val="197DE8E5"/>
    <w:rsid w:val="199B8D3F"/>
    <w:rsid w:val="19B6682A"/>
    <w:rsid w:val="19EFBFA2"/>
    <w:rsid w:val="19F9D033"/>
    <w:rsid w:val="19FAB7C5"/>
    <w:rsid w:val="1A00AE68"/>
    <w:rsid w:val="1A30394D"/>
    <w:rsid w:val="1A354EFC"/>
    <w:rsid w:val="1A57FF60"/>
    <w:rsid w:val="1A62BD9F"/>
    <w:rsid w:val="1A6C0FC4"/>
    <w:rsid w:val="1A96CCF7"/>
    <w:rsid w:val="1AB72565"/>
    <w:rsid w:val="1B26F791"/>
    <w:rsid w:val="1B2C9DE1"/>
    <w:rsid w:val="1B39B2AF"/>
    <w:rsid w:val="1B7A3E9F"/>
    <w:rsid w:val="1B9C53E0"/>
    <w:rsid w:val="1BB60C9C"/>
    <w:rsid w:val="1BBBB680"/>
    <w:rsid w:val="1BC0AEF6"/>
    <w:rsid w:val="1BE96C56"/>
    <w:rsid w:val="1C0C7604"/>
    <w:rsid w:val="1C1E751A"/>
    <w:rsid w:val="1C26FBD6"/>
    <w:rsid w:val="1C293D85"/>
    <w:rsid w:val="1C4FF134"/>
    <w:rsid w:val="1CA8A980"/>
    <w:rsid w:val="1D1B0D72"/>
    <w:rsid w:val="1DAF8E9F"/>
    <w:rsid w:val="1DCDD375"/>
    <w:rsid w:val="1DF5E5DD"/>
    <w:rsid w:val="1E136E51"/>
    <w:rsid w:val="1E2CC57B"/>
    <w:rsid w:val="1E484110"/>
    <w:rsid w:val="1E4C75A4"/>
    <w:rsid w:val="1E59EA50"/>
    <w:rsid w:val="1E607B9B"/>
    <w:rsid w:val="1E994281"/>
    <w:rsid w:val="1EAF9795"/>
    <w:rsid w:val="1ED8D374"/>
    <w:rsid w:val="1EE4BF07"/>
    <w:rsid w:val="1EF26170"/>
    <w:rsid w:val="1F1FD3C7"/>
    <w:rsid w:val="1F27E02A"/>
    <w:rsid w:val="1F4656C3"/>
    <w:rsid w:val="1F685BD1"/>
    <w:rsid w:val="1F8884E0"/>
    <w:rsid w:val="1F8DF40E"/>
    <w:rsid w:val="1FCE8010"/>
    <w:rsid w:val="200DAAEF"/>
    <w:rsid w:val="20199883"/>
    <w:rsid w:val="20F2A808"/>
    <w:rsid w:val="210472C0"/>
    <w:rsid w:val="2122A956"/>
    <w:rsid w:val="2149AD28"/>
    <w:rsid w:val="215AB167"/>
    <w:rsid w:val="21A73539"/>
    <w:rsid w:val="21B8ACAD"/>
    <w:rsid w:val="21DE6882"/>
    <w:rsid w:val="21E7BC60"/>
    <w:rsid w:val="224E9023"/>
    <w:rsid w:val="226992E7"/>
    <w:rsid w:val="226D835F"/>
    <w:rsid w:val="22769F92"/>
    <w:rsid w:val="22796B93"/>
    <w:rsid w:val="228C385E"/>
    <w:rsid w:val="22B110A8"/>
    <w:rsid w:val="22C61091"/>
    <w:rsid w:val="22E469D4"/>
    <w:rsid w:val="23297A73"/>
    <w:rsid w:val="23305A0B"/>
    <w:rsid w:val="235DAB18"/>
    <w:rsid w:val="2376418E"/>
    <w:rsid w:val="2376EE5C"/>
    <w:rsid w:val="237E3576"/>
    <w:rsid w:val="2386C05D"/>
    <w:rsid w:val="23D8119B"/>
    <w:rsid w:val="23FBB168"/>
    <w:rsid w:val="23FF080F"/>
    <w:rsid w:val="240EA014"/>
    <w:rsid w:val="24294DA4"/>
    <w:rsid w:val="242B4137"/>
    <w:rsid w:val="245002BE"/>
    <w:rsid w:val="248EF913"/>
    <w:rsid w:val="24DC4D9E"/>
    <w:rsid w:val="24DC7C47"/>
    <w:rsid w:val="24E2B9A2"/>
    <w:rsid w:val="24E52A9D"/>
    <w:rsid w:val="24F414C9"/>
    <w:rsid w:val="24FA2BC2"/>
    <w:rsid w:val="250008EE"/>
    <w:rsid w:val="251F9F91"/>
    <w:rsid w:val="252AAEF5"/>
    <w:rsid w:val="253211B2"/>
    <w:rsid w:val="25385291"/>
    <w:rsid w:val="254339FF"/>
    <w:rsid w:val="2558D54C"/>
    <w:rsid w:val="256A020D"/>
    <w:rsid w:val="257F942E"/>
    <w:rsid w:val="25D42047"/>
    <w:rsid w:val="25DB6511"/>
    <w:rsid w:val="26702246"/>
    <w:rsid w:val="26876A57"/>
    <w:rsid w:val="26921CB5"/>
    <w:rsid w:val="26B551EB"/>
    <w:rsid w:val="26BA6181"/>
    <w:rsid w:val="2723B642"/>
    <w:rsid w:val="2729ECFA"/>
    <w:rsid w:val="273D881E"/>
    <w:rsid w:val="273F1A7B"/>
    <w:rsid w:val="2742BB36"/>
    <w:rsid w:val="276866C8"/>
    <w:rsid w:val="278FEF5B"/>
    <w:rsid w:val="27D89BEF"/>
    <w:rsid w:val="2833B1F8"/>
    <w:rsid w:val="28458C9A"/>
    <w:rsid w:val="284F469F"/>
    <w:rsid w:val="28640D6D"/>
    <w:rsid w:val="28752C57"/>
    <w:rsid w:val="28B24458"/>
    <w:rsid w:val="28BA042B"/>
    <w:rsid w:val="28BBAA04"/>
    <w:rsid w:val="28F54A2C"/>
    <w:rsid w:val="28FDC6B2"/>
    <w:rsid w:val="2936F638"/>
    <w:rsid w:val="293B5D1A"/>
    <w:rsid w:val="29428AB7"/>
    <w:rsid w:val="2965E2E4"/>
    <w:rsid w:val="29DB23C4"/>
    <w:rsid w:val="2A256B8C"/>
    <w:rsid w:val="2A45E292"/>
    <w:rsid w:val="2A5DA35F"/>
    <w:rsid w:val="2A664BC2"/>
    <w:rsid w:val="2A687CA5"/>
    <w:rsid w:val="2A6D23ED"/>
    <w:rsid w:val="2A75E04A"/>
    <w:rsid w:val="2AA6056A"/>
    <w:rsid w:val="2AD54252"/>
    <w:rsid w:val="2AE9F260"/>
    <w:rsid w:val="2AEB8CDF"/>
    <w:rsid w:val="2AF11091"/>
    <w:rsid w:val="2B2FABEF"/>
    <w:rsid w:val="2B7521F1"/>
    <w:rsid w:val="2BA8DECC"/>
    <w:rsid w:val="2BAEAC23"/>
    <w:rsid w:val="2BD1BA2D"/>
    <w:rsid w:val="2BE7E877"/>
    <w:rsid w:val="2BE8A932"/>
    <w:rsid w:val="2C08956C"/>
    <w:rsid w:val="2C10F2C8"/>
    <w:rsid w:val="2C2FB81F"/>
    <w:rsid w:val="2C400FAE"/>
    <w:rsid w:val="2C5D78F0"/>
    <w:rsid w:val="2C6FD719"/>
    <w:rsid w:val="2C702067"/>
    <w:rsid w:val="2CA668E6"/>
    <w:rsid w:val="2CC9179A"/>
    <w:rsid w:val="2CCF7C3E"/>
    <w:rsid w:val="2CD81740"/>
    <w:rsid w:val="2CE4C00E"/>
    <w:rsid w:val="2D4F80D7"/>
    <w:rsid w:val="2D4FADDC"/>
    <w:rsid w:val="2D5AECEE"/>
    <w:rsid w:val="2DA157E5"/>
    <w:rsid w:val="2DCF8AA3"/>
    <w:rsid w:val="2DF55D78"/>
    <w:rsid w:val="2E2140E8"/>
    <w:rsid w:val="2EA50D39"/>
    <w:rsid w:val="2F2EB4BA"/>
    <w:rsid w:val="2F5C9624"/>
    <w:rsid w:val="2F5E6871"/>
    <w:rsid w:val="2F8999F0"/>
    <w:rsid w:val="2FC016C8"/>
    <w:rsid w:val="2FC63341"/>
    <w:rsid w:val="2FCE7330"/>
    <w:rsid w:val="2FD17A4B"/>
    <w:rsid w:val="2FD990B8"/>
    <w:rsid w:val="2FE1A754"/>
    <w:rsid w:val="2FEFA12D"/>
    <w:rsid w:val="30453DED"/>
    <w:rsid w:val="3049F036"/>
    <w:rsid w:val="3075B20D"/>
    <w:rsid w:val="30778384"/>
    <w:rsid w:val="3088E9A5"/>
    <w:rsid w:val="308FC9E0"/>
    <w:rsid w:val="30B43D14"/>
    <w:rsid w:val="30B5E51A"/>
    <w:rsid w:val="30BCFEFB"/>
    <w:rsid w:val="30D7008F"/>
    <w:rsid w:val="31200CE8"/>
    <w:rsid w:val="31354228"/>
    <w:rsid w:val="314EDFCF"/>
    <w:rsid w:val="31609D27"/>
    <w:rsid w:val="318108F9"/>
    <w:rsid w:val="3192B44E"/>
    <w:rsid w:val="31F88883"/>
    <w:rsid w:val="31FB7E7D"/>
    <w:rsid w:val="3201AEC9"/>
    <w:rsid w:val="32339B4A"/>
    <w:rsid w:val="325601C3"/>
    <w:rsid w:val="32704027"/>
    <w:rsid w:val="329FE707"/>
    <w:rsid w:val="32B34814"/>
    <w:rsid w:val="32E49973"/>
    <w:rsid w:val="3334C8F0"/>
    <w:rsid w:val="333B2263"/>
    <w:rsid w:val="335360B6"/>
    <w:rsid w:val="338606DB"/>
    <w:rsid w:val="33B10137"/>
    <w:rsid w:val="34400F71"/>
    <w:rsid w:val="344858AD"/>
    <w:rsid w:val="345E8F59"/>
    <w:rsid w:val="346E02E0"/>
    <w:rsid w:val="3474D6B5"/>
    <w:rsid w:val="3489F230"/>
    <w:rsid w:val="34A720D0"/>
    <w:rsid w:val="34AABF9D"/>
    <w:rsid w:val="34B15E0B"/>
    <w:rsid w:val="34B6A455"/>
    <w:rsid w:val="34B93269"/>
    <w:rsid w:val="34D237DA"/>
    <w:rsid w:val="34DA3829"/>
    <w:rsid w:val="34EC16AE"/>
    <w:rsid w:val="34F58E79"/>
    <w:rsid w:val="34FBF85E"/>
    <w:rsid w:val="35049C32"/>
    <w:rsid w:val="3541F039"/>
    <w:rsid w:val="357F80FA"/>
    <w:rsid w:val="3596FC79"/>
    <w:rsid w:val="359896B6"/>
    <w:rsid w:val="359F2DE7"/>
    <w:rsid w:val="35C863AC"/>
    <w:rsid w:val="35D2ECC8"/>
    <w:rsid w:val="362D58DF"/>
    <w:rsid w:val="363048BC"/>
    <w:rsid w:val="3632539E"/>
    <w:rsid w:val="363A9C01"/>
    <w:rsid w:val="36662624"/>
    <w:rsid w:val="366D0BB2"/>
    <w:rsid w:val="368C599B"/>
    <w:rsid w:val="369EB2FB"/>
    <w:rsid w:val="36BA67E1"/>
    <w:rsid w:val="36BFFC68"/>
    <w:rsid w:val="3722E0FF"/>
    <w:rsid w:val="3726AECF"/>
    <w:rsid w:val="375AF7DB"/>
    <w:rsid w:val="3761AB30"/>
    <w:rsid w:val="37787969"/>
    <w:rsid w:val="3796D6CC"/>
    <w:rsid w:val="37A03C11"/>
    <w:rsid w:val="37C0A74D"/>
    <w:rsid w:val="37D3672C"/>
    <w:rsid w:val="37DDF706"/>
    <w:rsid w:val="37E1647A"/>
    <w:rsid w:val="37E5D567"/>
    <w:rsid w:val="37FB9F84"/>
    <w:rsid w:val="37FC69DC"/>
    <w:rsid w:val="3807672F"/>
    <w:rsid w:val="381E4FBF"/>
    <w:rsid w:val="3822324F"/>
    <w:rsid w:val="3846E027"/>
    <w:rsid w:val="3875BE6C"/>
    <w:rsid w:val="38B9A56F"/>
    <w:rsid w:val="38E421ED"/>
    <w:rsid w:val="3921DDB0"/>
    <w:rsid w:val="3936707B"/>
    <w:rsid w:val="3941BC85"/>
    <w:rsid w:val="3941F389"/>
    <w:rsid w:val="39A28C52"/>
    <w:rsid w:val="39CD9AC7"/>
    <w:rsid w:val="39E50302"/>
    <w:rsid w:val="39EFAC86"/>
    <w:rsid w:val="3A063DCB"/>
    <w:rsid w:val="3A09C120"/>
    <w:rsid w:val="3A0AD7CB"/>
    <w:rsid w:val="3A1D88D1"/>
    <w:rsid w:val="3A20AAD1"/>
    <w:rsid w:val="3A438789"/>
    <w:rsid w:val="3A4AF9F8"/>
    <w:rsid w:val="3A584F40"/>
    <w:rsid w:val="3AC11B5B"/>
    <w:rsid w:val="3ADC527B"/>
    <w:rsid w:val="3B493EE4"/>
    <w:rsid w:val="3B517612"/>
    <w:rsid w:val="3B586049"/>
    <w:rsid w:val="3B63746E"/>
    <w:rsid w:val="3B838E4E"/>
    <w:rsid w:val="3B886251"/>
    <w:rsid w:val="3BA8C6A2"/>
    <w:rsid w:val="3BAAA59A"/>
    <w:rsid w:val="3C0D1F24"/>
    <w:rsid w:val="3C365167"/>
    <w:rsid w:val="3C58C8AF"/>
    <w:rsid w:val="3C65998B"/>
    <w:rsid w:val="3CA03B71"/>
    <w:rsid w:val="3CA1F2A2"/>
    <w:rsid w:val="3CE61FBF"/>
    <w:rsid w:val="3D1EB958"/>
    <w:rsid w:val="3D3F6098"/>
    <w:rsid w:val="3D79DF2B"/>
    <w:rsid w:val="3D81EBE2"/>
    <w:rsid w:val="3D9B7B78"/>
    <w:rsid w:val="3DFDB146"/>
    <w:rsid w:val="3E1CEC12"/>
    <w:rsid w:val="3E2CD532"/>
    <w:rsid w:val="3E3C47E0"/>
    <w:rsid w:val="3E4BC02D"/>
    <w:rsid w:val="3E6613C4"/>
    <w:rsid w:val="3E86B09C"/>
    <w:rsid w:val="3EA39404"/>
    <w:rsid w:val="3EC064BE"/>
    <w:rsid w:val="3ECF78C3"/>
    <w:rsid w:val="3EFFDC27"/>
    <w:rsid w:val="3F186F46"/>
    <w:rsid w:val="3F235A74"/>
    <w:rsid w:val="3F69965E"/>
    <w:rsid w:val="3F7EE726"/>
    <w:rsid w:val="3FB88570"/>
    <w:rsid w:val="3FD37687"/>
    <w:rsid w:val="3FDFB54F"/>
    <w:rsid w:val="3FF9B7CA"/>
    <w:rsid w:val="4078537C"/>
    <w:rsid w:val="40866582"/>
    <w:rsid w:val="40BB77A6"/>
    <w:rsid w:val="40E796EB"/>
    <w:rsid w:val="40E80555"/>
    <w:rsid w:val="4124FC17"/>
    <w:rsid w:val="415C2EF7"/>
    <w:rsid w:val="41980144"/>
    <w:rsid w:val="4198210F"/>
    <w:rsid w:val="41A575DB"/>
    <w:rsid w:val="41A5A3C4"/>
    <w:rsid w:val="41AE9FA6"/>
    <w:rsid w:val="41BDE0E1"/>
    <w:rsid w:val="41F74466"/>
    <w:rsid w:val="41FC47EB"/>
    <w:rsid w:val="42137EED"/>
    <w:rsid w:val="42263C9B"/>
    <w:rsid w:val="42284D83"/>
    <w:rsid w:val="42965F19"/>
    <w:rsid w:val="429F57E1"/>
    <w:rsid w:val="42F7F0AE"/>
    <w:rsid w:val="4303A27C"/>
    <w:rsid w:val="4315F57C"/>
    <w:rsid w:val="43322FAC"/>
    <w:rsid w:val="434B8DD5"/>
    <w:rsid w:val="435116C5"/>
    <w:rsid w:val="43725F9C"/>
    <w:rsid w:val="43772628"/>
    <w:rsid w:val="437F4F15"/>
    <w:rsid w:val="43BC9902"/>
    <w:rsid w:val="43BF94C8"/>
    <w:rsid w:val="43CCE22C"/>
    <w:rsid w:val="43DDA145"/>
    <w:rsid w:val="44074E3F"/>
    <w:rsid w:val="441A04EE"/>
    <w:rsid w:val="443763C8"/>
    <w:rsid w:val="44507FA8"/>
    <w:rsid w:val="446FB2C9"/>
    <w:rsid w:val="44BAAD00"/>
    <w:rsid w:val="44C0B99E"/>
    <w:rsid w:val="44EEFD36"/>
    <w:rsid w:val="450D4431"/>
    <w:rsid w:val="4542081E"/>
    <w:rsid w:val="455B8F82"/>
    <w:rsid w:val="4561DD54"/>
    <w:rsid w:val="45C7BF51"/>
    <w:rsid w:val="45D20AC2"/>
    <w:rsid w:val="45E225B2"/>
    <w:rsid w:val="45E8DC8E"/>
    <w:rsid w:val="45EC0068"/>
    <w:rsid w:val="45EE3943"/>
    <w:rsid w:val="45FC54A8"/>
    <w:rsid w:val="4617F668"/>
    <w:rsid w:val="4620D741"/>
    <w:rsid w:val="463447AF"/>
    <w:rsid w:val="463FC9DE"/>
    <w:rsid w:val="4652ADC2"/>
    <w:rsid w:val="468338D0"/>
    <w:rsid w:val="46A2167D"/>
    <w:rsid w:val="46D237CE"/>
    <w:rsid w:val="46EECC0D"/>
    <w:rsid w:val="46EEE445"/>
    <w:rsid w:val="474C0D74"/>
    <w:rsid w:val="475AEE2C"/>
    <w:rsid w:val="4783D09B"/>
    <w:rsid w:val="47E3A0B6"/>
    <w:rsid w:val="48050312"/>
    <w:rsid w:val="48132E9E"/>
    <w:rsid w:val="4849E401"/>
    <w:rsid w:val="487653B5"/>
    <w:rsid w:val="487DC962"/>
    <w:rsid w:val="488D75AC"/>
    <w:rsid w:val="4892DBCD"/>
    <w:rsid w:val="48A51B9D"/>
    <w:rsid w:val="48A5BC31"/>
    <w:rsid w:val="48A5D0B1"/>
    <w:rsid w:val="48BBB07F"/>
    <w:rsid w:val="4910E087"/>
    <w:rsid w:val="4911C8A0"/>
    <w:rsid w:val="4944A6E6"/>
    <w:rsid w:val="4957C101"/>
    <w:rsid w:val="499A7B10"/>
    <w:rsid w:val="49A01DDA"/>
    <w:rsid w:val="49B994A9"/>
    <w:rsid w:val="49C0F640"/>
    <w:rsid w:val="49D65EF6"/>
    <w:rsid w:val="49E34A60"/>
    <w:rsid w:val="4A191AC3"/>
    <w:rsid w:val="4A1930D1"/>
    <w:rsid w:val="4A1D886A"/>
    <w:rsid w:val="4A23292F"/>
    <w:rsid w:val="4A375A12"/>
    <w:rsid w:val="4A543AE0"/>
    <w:rsid w:val="4A6279B0"/>
    <w:rsid w:val="4AA86933"/>
    <w:rsid w:val="4AB98D03"/>
    <w:rsid w:val="4AF25AC3"/>
    <w:rsid w:val="4AF5D519"/>
    <w:rsid w:val="4B0F2F1E"/>
    <w:rsid w:val="4B270C1C"/>
    <w:rsid w:val="4B4C45EC"/>
    <w:rsid w:val="4B533C36"/>
    <w:rsid w:val="4B5349D7"/>
    <w:rsid w:val="4B6A6CA7"/>
    <w:rsid w:val="4B77C696"/>
    <w:rsid w:val="4BA99BEC"/>
    <w:rsid w:val="4BAD168C"/>
    <w:rsid w:val="4BC32ECA"/>
    <w:rsid w:val="4BD44BB3"/>
    <w:rsid w:val="4BD684E6"/>
    <w:rsid w:val="4BDD6941"/>
    <w:rsid w:val="4BE36365"/>
    <w:rsid w:val="4BE46E66"/>
    <w:rsid w:val="4BEEF91E"/>
    <w:rsid w:val="4BF07EC9"/>
    <w:rsid w:val="4C1EB4E8"/>
    <w:rsid w:val="4C6893B3"/>
    <w:rsid w:val="4C6F1D62"/>
    <w:rsid w:val="4C725666"/>
    <w:rsid w:val="4C984D13"/>
    <w:rsid w:val="4CB73AA3"/>
    <w:rsid w:val="4CC705CB"/>
    <w:rsid w:val="4CD4B959"/>
    <w:rsid w:val="4CE10F37"/>
    <w:rsid w:val="4CF35106"/>
    <w:rsid w:val="4CF40A0A"/>
    <w:rsid w:val="4D054794"/>
    <w:rsid w:val="4D2B4847"/>
    <w:rsid w:val="4D390FAB"/>
    <w:rsid w:val="4D3FF0D3"/>
    <w:rsid w:val="4D40ED61"/>
    <w:rsid w:val="4D5C93D6"/>
    <w:rsid w:val="4D61B5B1"/>
    <w:rsid w:val="4D921414"/>
    <w:rsid w:val="4D992B18"/>
    <w:rsid w:val="4D993257"/>
    <w:rsid w:val="4DC3855D"/>
    <w:rsid w:val="4DC5C3A2"/>
    <w:rsid w:val="4DCB3C38"/>
    <w:rsid w:val="4DEA13DC"/>
    <w:rsid w:val="4E1600D3"/>
    <w:rsid w:val="4E44DC55"/>
    <w:rsid w:val="4E4842C3"/>
    <w:rsid w:val="4E59CD94"/>
    <w:rsid w:val="4E929BDF"/>
    <w:rsid w:val="4E9327F5"/>
    <w:rsid w:val="4EC3DCCB"/>
    <w:rsid w:val="4EEA2546"/>
    <w:rsid w:val="4F147C9C"/>
    <w:rsid w:val="4F4ADC41"/>
    <w:rsid w:val="4F4C77CA"/>
    <w:rsid w:val="4F764165"/>
    <w:rsid w:val="4F923905"/>
    <w:rsid w:val="4FD4B1B5"/>
    <w:rsid w:val="4FE916DD"/>
    <w:rsid w:val="4FE92D86"/>
    <w:rsid w:val="4FF12026"/>
    <w:rsid w:val="4FF6DA55"/>
    <w:rsid w:val="50087416"/>
    <w:rsid w:val="504FA1EE"/>
    <w:rsid w:val="507230F3"/>
    <w:rsid w:val="50855F82"/>
    <w:rsid w:val="50930475"/>
    <w:rsid w:val="50E57497"/>
    <w:rsid w:val="50EBE590"/>
    <w:rsid w:val="50F418CB"/>
    <w:rsid w:val="50FE1E81"/>
    <w:rsid w:val="5147DBDB"/>
    <w:rsid w:val="51746937"/>
    <w:rsid w:val="517D06E4"/>
    <w:rsid w:val="51891AB7"/>
    <w:rsid w:val="51B9F878"/>
    <w:rsid w:val="51BB6B4C"/>
    <w:rsid w:val="51E17E34"/>
    <w:rsid w:val="52515621"/>
    <w:rsid w:val="525FD33E"/>
    <w:rsid w:val="528851B7"/>
    <w:rsid w:val="52A17131"/>
    <w:rsid w:val="52AC6107"/>
    <w:rsid w:val="52AF5ECA"/>
    <w:rsid w:val="52CEAA41"/>
    <w:rsid w:val="5337E383"/>
    <w:rsid w:val="533AABE3"/>
    <w:rsid w:val="5348C347"/>
    <w:rsid w:val="5363DE71"/>
    <w:rsid w:val="537CF487"/>
    <w:rsid w:val="538909E2"/>
    <w:rsid w:val="53B78E8A"/>
    <w:rsid w:val="53CC167F"/>
    <w:rsid w:val="53D5D7E5"/>
    <w:rsid w:val="53DE3045"/>
    <w:rsid w:val="53E77A89"/>
    <w:rsid w:val="53EF3930"/>
    <w:rsid w:val="53FE9745"/>
    <w:rsid w:val="5408B625"/>
    <w:rsid w:val="542A05AC"/>
    <w:rsid w:val="542C9130"/>
    <w:rsid w:val="54364EEF"/>
    <w:rsid w:val="549F8478"/>
    <w:rsid w:val="54A7FCE9"/>
    <w:rsid w:val="54ADD770"/>
    <w:rsid w:val="54F9F616"/>
    <w:rsid w:val="54FF784C"/>
    <w:rsid w:val="5509B3AA"/>
    <w:rsid w:val="5542C0BE"/>
    <w:rsid w:val="554F2EAB"/>
    <w:rsid w:val="55A3BE4F"/>
    <w:rsid w:val="564FEEBE"/>
    <w:rsid w:val="565073FD"/>
    <w:rsid w:val="5683F542"/>
    <w:rsid w:val="56B3E0FD"/>
    <w:rsid w:val="56BB4EDD"/>
    <w:rsid w:val="56BEE9D5"/>
    <w:rsid w:val="56C8BA5C"/>
    <w:rsid w:val="570D1FE0"/>
    <w:rsid w:val="570FEF1B"/>
    <w:rsid w:val="57608378"/>
    <w:rsid w:val="57663A30"/>
    <w:rsid w:val="57B35606"/>
    <w:rsid w:val="580FF94C"/>
    <w:rsid w:val="5837B734"/>
    <w:rsid w:val="5856A8B6"/>
    <w:rsid w:val="58583041"/>
    <w:rsid w:val="585F7C6C"/>
    <w:rsid w:val="5870BD0E"/>
    <w:rsid w:val="58AA7598"/>
    <w:rsid w:val="58B3FF2C"/>
    <w:rsid w:val="58F96FEF"/>
    <w:rsid w:val="5946F80D"/>
    <w:rsid w:val="59680576"/>
    <w:rsid w:val="59831875"/>
    <w:rsid w:val="59967414"/>
    <w:rsid w:val="5999327D"/>
    <w:rsid w:val="59A50A13"/>
    <w:rsid w:val="59A7EF53"/>
    <w:rsid w:val="59B68F89"/>
    <w:rsid w:val="59D668DF"/>
    <w:rsid w:val="59E1C5C9"/>
    <w:rsid w:val="59E961FE"/>
    <w:rsid w:val="59EEE519"/>
    <w:rsid w:val="5A2E6E2E"/>
    <w:rsid w:val="5A390C33"/>
    <w:rsid w:val="5A3D2B48"/>
    <w:rsid w:val="5A4C4998"/>
    <w:rsid w:val="5A58B6BB"/>
    <w:rsid w:val="5A878660"/>
    <w:rsid w:val="5AA17D79"/>
    <w:rsid w:val="5AA59418"/>
    <w:rsid w:val="5AAB5E10"/>
    <w:rsid w:val="5AC792FC"/>
    <w:rsid w:val="5ACBB336"/>
    <w:rsid w:val="5B028F6C"/>
    <w:rsid w:val="5B23C4B6"/>
    <w:rsid w:val="5B2B0A9D"/>
    <w:rsid w:val="5B4E2660"/>
    <w:rsid w:val="5B62E903"/>
    <w:rsid w:val="5BBF7555"/>
    <w:rsid w:val="5BCEB138"/>
    <w:rsid w:val="5BD4D8AF"/>
    <w:rsid w:val="5C0C92BE"/>
    <w:rsid w:val="5C1EAA3A"/>
    <w:rsid w:val="5C3724BB"/>
    <w:rsid w:val="5C3BC307"/>
    <w:rsid w:val="5C4A1622"/>
    <w:rsid w:val="5C7CAC86"/>
    <w:rsid w:val="5CCECE79"/>
    <w:rsid w:val="5D2E30F3"/>
    <w:rsid w:val="5D3F5356"/>
    <w:rsid w:val="5D923EFA"/>
    <w:rsid w:val="5DCA520D"/>
    <w:rsid w:val="5E000937"/>
    <w:rsid w:val="5E0180F6"/>
    <w:rsid w:val="5E211365"/>
    <w:rsid w:val="5E396CB6"/>
    <w:rsid w:val="5E41BB87"/>
    <w:rsid w:val="5E621892"/>
    <w:rsid w:val="5E7D6677"/>
    <w:rsid w:val="5E97FAF0"/>
    <w:rsid w:val="5EA7572D"/>
    <w:rsid w:val="5EE928B8"/>
    <w:rsid w:val="5EEBBE52"/>
    <w:rsid w:val="5EEED1C2"/>
    <w:rsid w:val="5F1F190B"/>
    <w:rsid w:val="5F301FCA"/>
    <w:rsid w:val="5F648BF4"/>
    <w:rsid w:val="5F66A05E"/>
    <w:rsid w:val="5FA7201E"/>
    <w:rsid w:val="5FABE665"/>
    <w:rsid w:val="5FCE22A9"/>
    <w:rsid w:val="5FCE85FD"/>
    <w:rsid w:val="6021DA36"/>
    <w:rsid w:val="60D66D02"/>
    <w:rsid w:val="613CA57C"/>
    <w:rsid w:val="6162C830"/>
    <w:rsid w:val="61840E29"/>
    <w:rsid w:val="618816E3"/>
    <w:rsid w:val="618DB413"/>
    <w:rsid w:val="61B36441"/>
    <w:rsid w:val="61E17882"/>
    <w:rsid w:val="62050C74"/>
    <w:rsid w:val="62554A4D"/>
    <w:rsid w:val="62579568"/>
    <w:rsid w:val="62B44C40"/>
    <w:rsid w:val="62C8218D"/>
    <w:rsid w:val="62D5FE97"/>
    <w:rsid w:val="62ED8140"/>
    <w:rsid w:val="63782537"/>
    <w:rsid w:val="63C0D8A1"/>
    <w:rsid w:val="63E13E2A"/>
    <w:rsid w:val="63EA85F1"/>
    <w:rsid w:val="64079FD1"/>
    <w:rsid w:val="6432F19B"/>
    <w:rsid w:val="644DF05E"/>
    <w:rsid w:val="647BC464"/>
    <w:rsid w:val="64A233DE"/>
    <w:rsid w:val="64E61E03"/>
    <w:rsid w:val="64F04EA6"/>
    <w:rsid w:val="652AE85C"/>
    <w:rsid w:val="65476BDA"/>
    <w:rsid w:val="65860258"/>
    <w:rsid w:val="65ADE179"/>
    <w:rsid w:val="65AF9A52"/>
    <w:rsid w:val="65D486E6"/>
    <w:rsid w:val="66067D8C"/>
    <w:rsid w:val="660CFA3E"/>
    <w:rsid w:val="66101DE2"/>
    <w:rsid w:val="6626F2B9"/>
    <w:rsid w:val="6636C59D"/>
    <w:rsid w:val="66536E22"/>
    <w:rsid w:val="667957BB"/>
    <w:rsid w:val="6682EA52"/>
    <w:rsid w:val="66C7BA66"/>
    <w:rsid w:val="66E05645"/>
    <w:rsid w:val="672B7FBD"/>
    <w:rsid w:val="67383F11"/>
    <w:rsid w:val="674CBA9D"/>
    <w:rsid w:val="676653DD"/>
    <w:rsid w:val="676FB967"/>
    <w:rsid w:val="6793A1A5"/>
    <w:rsid w:val="67CFC9C0"/>
    <w:rsid w:val="67DA07FF"/>
    <w:rsid w:val="68043376"/>
    <w:rsid w:val="680CE5B0"/>
    <w:rsid w:val="681141F8"/>
    <w:rsid w:val="681F1F3A"/>
    <w:rsid w:val="68226D6C"/>
    <w:rsid w:val="6847E04D"/>
    <w:rsid w:val="685E37FF"/>
    <w:rsid w:val="688BA5F2"/>
    <w:rsid w:val="68962944"/>
    <w:rsid w:val="68A16D93"/>
    <w:rsid w:val="68D9C5B9"/>
    <w:rsid w:val="68D9F8CF"/>
    <w:rsid w:val="68E9468E"/>
    <w:rsid w:val="68F5D175"/>
    <w:rsid w:val="695CC8B8"/>
    <w:rsid w:val="697FAEBB"/>
    <w:rsid w:val="699F815C"/>
    <w:rsid w:val="69D4533C"/>
    <w:rsid w:val="69D8094E"/>
    <w:rsid w:val="6A113C7D"/>
    <w:rsid w:val="6A4DB9DE"/>
    <w:rsid w:val="6A5FB820"/>
    <w:rsid w:val="6A853248"/>
    <w:rsid w:val="6AABDA3F"/>
    <w:rsid w:val="6B0B700B"/>
    <w:rsid w:val="6B1178FF"/>
    <w:rsid w:val="6B42F3D6"/>
    <w:rsid w:val="6B61FB58"/>
    <w:rsid w:val="6B6C598A"/>
    <w:rsid w:val="6B836C4F"/>
    <w:rsid w:val="6B892757"/>
    <w:rsid w:val="6B8FEAC9"/>
    <w:rsid w:val="6BA9D60C"/>
    <w:rsid w:val="6BB7F879"/>
    <w:rsid w:val="6BC8C08D"/>
    <w:rsid w:val="6BE767D5"/>
    <w:rsid w:val="6BE9F5F2"/>
    <w:rsid w:val="6CEFBB30"/>
    <w:rsid w:val="6D1CB94C"/>
    <w:rsid w:val="6D5E7149"/>
    <w:rsid w:val="6D9F34F0"/>
    <w:rsid w:val="6DB16C13"/>
    <w:rsid w:val="6DC7C5AB"/>
    <w:rsid w:val="6DEB32F8"/>
    <w:rsid w:val="6DF064F8"/>
    <w:rsid w:val="6E4CE214"/>
    <w:rsid w:val="6E73BF02"/>
    <w:rsid w:val="6E8C6407"/>
    <w:rsid w:val="6E944307"/>
    <w:rsid w:val="6EA8AB4C"/>
    <w:rsid w:val="6EAB36FC"/>
    <w:rsid w:val="6EC08E9D"/>
    <w:rsid w:val="6ECCE7B8"/>
    <w:rsid w:val="6ED50F0A"/>
    <w:rsid w:val="6ED7098A"/>
    <w:rsid w:val="6EE2F705"/>
    <w:rsid w:val="6EF8A62B"/>
    <w:rsid w:val="6EFB65D1"/>
    <w:rsid w:val="6F09C702"/>
    <w:rsid w:val="6F1CD4B5"/>
    <w:rsid w:val="6F24681D"/>
    <w:rsid w:val="6F2D0A57"/>
    <w:rsid w:val="6F364F63"/>
    <w:rsid w:val="6F6D7D1A"/>
    <w:rsid w:val="6F9A8FEB"/>
    <w:rsid w:val="6FCD4CCB"/>
    <w:rsid w:val="6FDC6C95"/>
    <w:rsid w:val="7057B08E"/>
    <w:rsid w:val="7068C3CF"/>
    <w:rsid w:val="708908BA"/>
    <w:rsid w:val="70BDBC0A"/>
    <w:rsid w:val="70C0EF8A"/>
    <w:rsid w:val="70CB61C3"/>
    <w:rsid w:val="70E3CC5F"/>
    <w:rsid w:val="710166C2"/>
    <w:rsid w:val="716EA3F3"/>
    <w:rsid w:val="717FA563"/>
    <w:rsid w:val="718C0745"/>
    <w:rsid w:val="718FAFE9"/>
    <w:rsid w:val="719A8919"/>
    <w:rsid w:val="71C4E774"/>
    <w:rsid w:val="72081F64"/>
    <w:rsid w:val="7212DB26"/>
    <w:rsid w:val="7219E741"/>
    <w:rsid w:val="7268B54A"/>
    <w:rsid w:val="7270D631"/>
    <w:rsid w:val="7271D1C5"/>
    <w:rsid w:val="729C18DE"/>
    <w:rsid w:val="72B41CCF"/>
    <w:rsid w:val="72D19E50"/>
    <w:rsid w:val="72F9C711"/>
    <w:rsid w:val="7302D21C"/>
    <w:rsid w:val="730B0278"/>
    <w:rsid w:val="730C2D28"/>
    <w:rsid w:val="7343B600"/>
    <w:rsid w:val="7370124B"/>
    <w:rsid w:val="73955BA4"/>
    <w:rsid w:val="73C3649E"/>
    <w:rsid w:val="73E57264"/>
    <w:rsid w:val="73F92634"/>
    <w:rsid w:val="73FA40E8"/>
    <w:rsid w:val="7415DF91"/>
    <w:rsid w:val="742030CD"/>
    <w:rsid w:val="7437416E"/>
    <w:rsid w:val="7445BCAC"/>
    <w:rsid w:val="74483B1D"/>
    <w:rsid w:val="745A9122"/>
    <w:rsid w:val="748F3843"/>
    <w:rsid w:val="749FEA5F"/>
    <w:rsid w:val="74D156F0"/>
    <w:rsid w:val="74EC4410"/>
    <w:rsid w:val="7514EFAA"/>
    <w:rsid w:val="7564374D"/>
    <w:rsid w:val="75E17D57"/>
    <w:rsid w:val="75E6D220"/>
    <w:rsid w:val="75FDFE61"/>
    <w:rsid w:val="7603E7E6"/>
    <w:rsid w:val="764BDCA4"/>
    <w:rsid w:val="7666BB4B"/>
    <w:rsid w:val="76691357"/>
    <w:rsid w:val="766FC9B2"/>
    <w:rsid w:val="7697B940"/>
    <w:rsid w:val="76BB0678"/>
    <w:rsid w:val="76D8929A"/>
    <w:rsid w:val="76E48C80"/>
    <w:rsid w:val="76FE838A"/>
    <w:rsid w:val="770FCF18"/>
    <w:rsid w:val="771CA795"/>
    <w:rsid w:val="772C8B39"/>
    <w:rsid w:val="772F1EFD"/>
    <w:rsid w:val="776C5FB4"/>
    <w:rsid w:val="77EBD6F3"/>
    <w:rsid w:val="780DC74E"/>
    <w:rsid w:val="782224BB"/>
    <w:rsid w:val="786025B5"/>
    <w:rsid w:val="7895E514"/>
    <w:rsid w:val="78F92CBC"/>
    <w:rsid w:val="78FDCBE4"/>
    <w:rsid w:val="78FE7295"/>
    <w:rsid w:val="7962751E"/>
    <w:rsid w:val="796480E3"/>
    <w:rsid w:val="7969027B"/>
    <w:rsid w:val="797135E0"/>
    <w:rsid w:val="79A4874A"/>
    <w:rsid w:val="79FB0705"/>
    <w:rsid w:val="7A22231A"/>
    <w:rsid w:val="7A396E8B"/>
    <w:rsid w:val="7A3AD947"/>
    <w:rsid w:val="7A3D6C33"/>
    <w:rsid w:val="7A82F005"/>
    <w:rsid w:val="7A8CC24D"/>
    <w:rsid w:val="7A8F93FD"/>
    <w:rsid w:val="7A9A1F86"/>
    <w:rsid w:val="7A9F2E37"/>
    <w:rsid w:val="7ABFCBE2"/>
    <w:rsid w:val="7AF74CA2"/>
    <w:rsid w:val="7B3671F8"/>
    <w:rsid w:val="7B8C001B"/>
    <w:rsid w:val="7B9A0F07"/>
    <w:rsid w:val="7BBFF92C"/>
    <w:rsid w:val="7BE05BEB"/>
    <w:rsid w:val="7BF31F7E"/>
    <w:rsid w:val="7C16FFF6"/>
    <w:rsid w:val="7C1D7F3B"/>
    <w:rsid w:val="7C2DD8C2"/>
    <w:rsid w:val="7C308A31"/>
    <w:rsid w:val="7C5C65AA"/>
    <w:rsid w:val="7CAFEDEA"/>
    <w:rsid w:val="7CE2D409"/>
    <w:rsid w:val="7CF0BD2D"/>
    <w:rsid w:val="7D3F3225"/>
    <w:rsid w:val="7D40F7F8"/>
    <w:rsid w:val="7D6F18D7"/>
    <w:rsid w:val="7D732BC4"/>
    <w:rsid w:val="7D85ABF6"/>
    <w:rsid w:val="7DEB4FFF"/>
    <w:rsid w:val="7E04112D"/>
    <w:rsid w:val="7E0515CA"/>
    <w:rsid w:val="7E6758C3"/>
    <w:rsid w:val="7E75EEF6"/>
    <w:rsid w:val="7EB17A2E"/>
    <w:rsid w:val="7EB2E8B0"/>
    <w:rsid w:val="7ED26BB7"/>
    <w:rsid w:val="7F165E2A"/>
    <w:rsid w:val="7F1F86C9"/>
    <w:rsid w:val="7F23AAE2"/>
    <w:rsid w:val="7F34C6DB"/>
    <w:rsid w:val="7F39EA8C"/>
    <w:rsid w:val="7F3B6021"/>
    <w:rsid w:val="7F49EC4E"/>
    <w:rsid w:val="7F4F9980"/>
    <w:rsid w:val="7F5912EA"/>
    <w:rsid w:val="7F5CFE6E"/>
    <w:rsid w:val="7F972935"/>
    <w:rsid w:val="7FB0A299"/>
    <w:rsid w:val="7FC00C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EF821"/>
  <w15:chartTrackingRefBased/>
  <w15:docId w15:val="{25BFB5A2-1774-40DE-A86D-826DD606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153"/>
    <w:rPr>
      <w:sz w:val="22"/>
    </w:rPr>
  </w:style>
  <w:style w:type="paragraph" w:styleId="Heading1">
    <w:name w:val="heading 1"/>
    <w:basedOn w:val="Normal"/>
    <w:next w:val="Normal"/>
    <w:link w:val="Heading1Char"/>
    <w:uiPriority w:val="9"/>
    <w:qFormat/>
    <w:rsid w:val="00E16153"/>
    <w:pPr>
      <w:keepNext/>
      <w:keepLines/>
      <w:pBdr>
        <w:bottom w:val="single" w:sz="4" w:space="1" w:color="1F497D" w:themeColor="accent1"/>
      </w:pBdr>
      <w:spacing w:before="400" w:after="40" w:line="240" w:lineRule="auto"/>
      <w:outlineLvl w:val="0"/>
    </w:pPr>
    <w:rPr>
      <w:rFonts w:asciiTheme="majorHAnsi" w:eastAsiaTheme="majorEastAsia" w:hAnsiTheme="majorHAnsi" w:cstheme="majorBidi"/>
      <w:color w:val="17365D" w:themeColor="accent1" w:themeShade="BF"/>
      <w:sz w:val="40"/>
      <w:szCs w:val="36"/>
    </w:rPr>
  </w:style>
  <w:style w:type="paragraph" w:styleId="Heading2">
    <w:name w:val="heading 2"/>
    <w:basedOn w:val="Normal"/>
    <w:next w:val="Normal"/>
    <w:link w:val="Heading2Char"/>
    <w:uiPriority w:val="9"/>
    <w:unhideWhenUsed/>
    <w:qFormat/>
    <w:rsid w:val="00E16153"/>
    <w:pPr>
      <w:keepNext/>
      <w:keepLines/>
      <w:spacing w:before="160" w:after="0" w:line="240" w:lineRule="auto"/>
      <w:outlineLvl w:val="1"/>
    </w:pPr>
    <w:rPr>
      <w:rFonts w:asciiTheme="majorHAnsi" w:eastAsiaTheme="majorEastAsia" w:hAnsiTheme="majorHAnsi" w:cstheme="majorBidi"/>
      <w:color w:val="17365D" w:themeColor="accent1" w:themeShade="BF"/>
      <w:sz w:val="32"/>
      <w:szCs w:val="28"/>
    </w:rPr>
  </w:style>
  <w:style w:type="paragraph" w:styleId="Heading3">
    <w:name w:val="heading 3"/>
    <w:basedOn w:val="Normal"/>
    <w:next w:val="Normal"/>
    <w:link w:val="Heading3Char"/>
    <w:uiPriority w:val="9"/>
    <w:unhideWhenUsed/>
    <w:qFormat/>
    <w:rsid w:val="00EE3A1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EE3A1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0F4123"/>
    <w:pPr>
      <w:keepNext/>
      <w:keepLines/>
      <w:spacing w:before="80" w:after="0"/>
      <w:outlineLvl w:val="4"/>
    </w:pPr>
    <w:rPr>
      <w:rFonts w:asciiTheme="majorHAnsi" w:eastAsiaTheme="majorEastAsia" w:hAnsiTheme="majorHAnsi" w:cstheme="majorBidi"/>
      <w:i/>
      <w:iCs/>
      <w:color w:val="1F497D" w:themeColor="accent1"/>
      <w:sz w:val="28"/>
      <w:szCs w:val="22"/>
    </w:rPr>
  </w:style>
  <w:style w:type="paragraph" w:styleId="Heading6">
    <w:name w:val="heading 6"/>
    <w:basedOn w:val="Normal"/>
    <w:next w:val="Normal"/>
    <w:link w:val="Heading6Char"/>
    <w:uiPriority w:val="9"/>
    <w:unhideWhenUsed/>
    <w:qFormat/>
    <w:rsid w:val="00EE3A1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E3A1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E3A1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E3A1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153"/>
    <w:rPr>
      <w:rFonts w:asciiTheme="majorHAnsi" w:eastAsiaTheme="majorEastAsia" w:hAnsiTheme="majorHAnsi" w:cstheme="majorBidi"/>
      <w:color w:val="17365D" w:themeColor="accent1" w:themeShade="BF"/>
      <w:sz w:val="40"/>
      <w:szCs w:val="36"/>
    </w:rPr>
  </w:style>
  <w:style w:type="paragraph" w:styleId="NoSpacing">
    <w:name w:val="No Spacing"/>
    <w:link w:val="NoSpacingChar"/>
    <w:uiPriority w:val="1"/>
    <w:qFormat/>
    <w:rsid w:val="00EE3A1E"/>
    <w:pPr>
      <w:spacing w:after="0" w:line="240" w:lineRule="auto"/>
    </w:pPr>
  </w:style>
  <w:style w:type="character" w:customStyle="1" w:styleId="NoSpacingChar">
    <w:name w:val="No Spacing Char"/>
    <w:basedOn w:val="DefaultParagraphFont"/>
    <w:link w:val="NoSpacing"/>
    <w:uiPriority w:val="1"/>
    <w:rsid w:val="00522DC0"/>
  </w:style>
  <w:style w:type="paragraph" w:styleId="Header">
    <w:name w:val="header"/>
    <w:basedOn w:val="Normal"/>
    <w:link w:val="HeaderChar"/>
    <w:uiPriority w:val="99"/>
    <w:unhideWhenUsed/>
    <w:rsid w:val="00522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DC0"/>
  </w:style>
  <w:style w:type="paragraph" w:styleId="Footer">
    <w:name w:val="footer"/>
    <w:basedOn w:val="Normal"/>
    <w:link w:val="FooterChar"/>
    <w:uiPriority w:val="99"/>
    <w:unhideWhenUsed/>
    <w:rsid w:val="00522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DC0"/>
  </w:style>
  <w:style w:type="paragraph" w:styleId="ListParagraph">
    <w:name w:val="List Paragraph"/>
    <w:basedOn w:val="Normal"/>
    <w:uiPriority w:val="34"/>
    <w:qFormat/>
    <w:rsid w:val="00B17664"/>
    <w:pPr>
      <w:ind w:left="720"/>
      <w:contextualSpacing/>
    </w:pPr>
  </w:style>
  <w:style w:type="character" w:customStyle="1" w:styleId="Heading2Char">
    <w:name w:val="Heading 2 Char"/>
    <w:basedOn w:val="DefaultParagraphFont"/>
    <w:link w:val="Heading2"/>
    <w:uiPriority w:val="9"/>
    <w:rsid w:val="00E16153"/>
    <w:rPr>
      <w:rFonts w:asciiTheme="majorHAnsi" w:eastAsiaTheme="majorEastAsia" w:hAnsiTheme="majorHAnsi" w:cstheme="majorBidi"/>
      <w:color w:val="17365D" w:themeColor="accent1" w:themeShade="BF"/>
      <w:sz w:val="32"/>
      <w:szCs w:val="28"/>
    </w:rPr>
  </w:style>
  <w:style w:type="table" w:styleId="TableGrid">
    <w:name w:val="Table Grid"/>
    <w:basedOn w:val="TableNormal"/>
    <w:uiPriority w:val="59"/>
    <w:rsid w:val="00395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95DA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3Char">
    <w:name w:val="Heading 3 Char"/>
    <w:basedOn w:val="DefaultParagraphFont"/>
    <w:link w:val="Heading3"/>
    <w:uiPriority w:val="9"/>
    <w:rsid w:val="00EE3A1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EE3A1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0F4123"/>
    <w:rPr>
      <w:rFonts w:asciiTheme="majorHAnsi" w:eastAsiaTheme="majorEastAsia" w:hAnsiTheme="majorHAnsi" w:cstheme="majorBidi"/>
      <w:i/>
      <w:iCs/>
      <w:color w:val="1F497D" w:themeColor="accent1"/>
      <w:sz w:val="28"/>
      <w:szCs w:val="22"/>
    </w:rPr>
  </w:style>
  <w:style w:type="character" w:customStyle="1" w:styleId="Heading6Char">
    <w:name w:val="Heading 6 Char"/>
    <w:basedOn w:val="DefaultParagraphFont"/>
    <w:link w:val="Heading6"/>
    <w:uiPriority w:val="9"/>
    <w:rsid w:val="00EE3A1E"/>
    <w:rPr>
      <w:rFonts w:asciiTheme="majorHAnsi" w:eastAsiaTheme="majorEastAsia" w:hAnsiTheme="majorHAnsi" w:cstheme="majorBidi"/>
      <w:color w:val="595959" w:themeColor="text1" w:themeTint="A6"/>
    </w:rPr>
  </w:style>
  <w:style w:type="character" w:styleId="Hyperlink">
    <w:name w:val="Hyperlink"/>
    <w:basedOn w:val="DefaultParagraphFont"/>
    <w:uiPriority w:val="99"/>
    <w:unhideWhenUsed/>
    <w:rsid w:val="00C67206"/>
    <w:rPr>
      <w:color w:val="0000FF" w:themeColor="hyperlink"/>
      <w:u w:val="single"/>
    </w:rPr>
  </w:style>
  <w:style w:type="character" w:customStyle="1" w:styleId="UnresolvedMention1">
    <w:name w:val="Unresolved Mention1"/>
    <w:basedOn w:val="DefaultParagraphFont"/>
    <w:uiPriority w:val="99"/>
    <w:semiHidden/>
    <w:unhideWhenUsed/>
    <w:rsid w:val="00C67206"/>
    <w:rPr>
      <w:color w:val="808080"/>
      <w:shd w:val="clear" w:color="auto" w:fill="E6E6E6"/>
    </w:rPr>
  </w:style>
  <w:style w:type="paragraph" w:styleId="TOCHeading">
    <w:name w:val="TOC Heading"/>
    <w:basedOn w:val="Heading1"/>
    <w:next w:val="Normal"/>
    <w:uiPriority w:val="39"/>
    <w:unhideWhenUsed/>
    <w:qFormat/>
    <w:rsid w:val="00EE3A1E"/>
    <w:pPr>
      <w:outlineLvl w:val="9"/>
    </w:pPr>
  </w:style>
  <w:style w:type="paragraph" w:styleId="TOC1">
    <w:name w:val="toc 1"/>
    <w:basedOn w:val="Normal"/>
    <w:next w:val="Normal"/>
    <w:autoRedefine/>
    <w:uiPriority w:val="39"/>
    <w:unhideWhenUsed/>
    <w:rsid w:val="00AD582A"/>
    <w:pPr>
      <w:tabs>
        <w:tab w:val="right" w:leader="dot" w:pos="9350"/>
      </w:tabs>
      <w:spacing w:after="100"/>
    </w:pPr>
    <w:rPr>
      <w:b/>
      <w:bCs/>
      <w:noProof/>
      <w:sz w:val="24"/>
      <w:szCs w:val="22"/>
    </w:rPr>
  </w:style>
  <w:style w:type="paragraph" w:styleId="TOC2">
    <w:name w:val="toc 2"/>
    <w:basedOn w:val="Normal"/>
    <w:next w:val="Normal"/>
    <w:autoRedefine/>
    <w:uiPriority w:val="39"/>
    <w:unhideWhenUsed/>
    <w:rsid w:val="002A07E6"/>
    <w:pPr>
      <w:tabs>
        <w:tab w:val="right" w:leader="dot" w:pos="9350"/>
      </w:tabs>
      <w:spacing w:after="100"/>
    </w:pPr>
    <w:rPr>
      <w:noProof/>
      <w:sz w:val="24"/>
      <w:szCs w:val="24"/>
    </w:rPr>
  </w:style>
  <w:style w:type="paragraph" w:styleId="BalloonText">
    <w:name w:val="Balloon Text"/>
    <w:basedOn w:val="Normal"/>
    <w:link w:val="BalloonTextChar"/>
    <w:uiPriority w:val="99"/>
    <w:semiHidden/>
    <w:unhideWhenUsed/>
    <w:rsid w:val="00F86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475"/>
    <w:rPr>
      <w:rFonts w:ascii="Segoe UI" w:hAnsi="Segoe UI" w:cs="Segoe UI"/>
      <w:sz w:val="18"/>
      <w:szCs w:val="18"/>
    </w:rPr>
  </w:style>
  <w:style w:type="character" w:customStyle="1" w:styleId="Heading7Char">
    <w:name w:val="Heading 7 Char"/>
    <w:basedOn w:val="DefaultParagraphFont"/>
    <w:link w:val="Heading7"/>
    <w:uiPriority w:val="9"/>
    <w:semiHidden/>
    <w:rsid w:val="00EE3A1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E3A1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E3A1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E3A1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E3A1E"/>
    <w:pPr>
      <w:spacing w:after="0" w:line="240" w:lineRule="auto"/>
      <w:contextualSpacing/>
    </w:pPr>
    <w:rPr>
      <w:rFonts w:asciiTheme="majorHAnsi" w:eastAsiaTheme="majorEastAsia" w:hAnsiTheme="majorHAnsi" w:cstheme="majorBidi"/>
      <w:color w:val="17365D" w:themeColor="accent1" w:themeShade="BF"/>
      <w:spacing w:val="-7"/>
      <w:sz w:val="80"/>
      <w:szCs w:val="80"/>
    </w:rPr>
  </w:style>
  <w:style w:type="character" w:customStyle="1" w:styleId="TitleChar">
    <w:name w:val="Title Char"/>
    <w:basedOn w:val="DefaultParagraphFont"/>
    <w:link w:val="Title"/>
    <w:uiPriority w:val="10"/>
    <w:rsid w:val="00EE3A1E"/>
    <w:rPr>
      <w:rFonts w:asciiTheme="majorHAnsi" w:eastAsiaTheme="majorEastAsia" w:hAnsiTheme="majorHAnsi" w:cstheme="majorBidi"/>
      <w:color w:val="17365D" w:themeColor="accent1" w:themeShade="BF"/>
      <w:spacing w:val="-7"/>
      <w:sz w:val="80"/>
      <w:szCs w:val="80"/>
    </w:rPr>
  </w:style>
  <w:style w:type="paragraph" w:styleId="Subtitle">
    <w:name w:val="Subtitle"/>
    <w:basedOn w:val="Normal"/>
    <w:next w:val="Normal"/>
    <w:link w:val="SubtitleChar"/>
    <w:uiPriority w:val="11"/>
    <w:qFormat/>
    <w:rsid w:val="00EE3A1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E3A1E"/>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E3A1E"/>
    <w:rPr>
      <w:b/>
      <w:bCs/>
    </w:rPr>
  </w:style>
  <w:style w:type="character" w:styleId="Emphasis">
    <w:name w:val="Emphasis"/>
    <w:basedOn w:val="DefaultParagraphFont"/>
    <w:uiPriority w:val="20"/>
    <w:qFormat/>
    <w:rsid w:val="00EE3A1E"/>
    <w:rPr>
      <w:i/>
      <w:iCs/>
    </w:rPr>
  </w:style>
  <w:style w:type="paragraph" w:styleId="Quote">
    <w:name w:val="Quote"/>
    <w:basedOn w:val="Normal"/>
    <w:next w:val="Normal"/>
    <w:link w:val="QuoteChar"/>
    <w:uiPriority w:val="29"/>
    <w:qFormat/>
    <w:rsid w:val="00EE3A1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E3A1E"/>
    <w:rPr>
      <w:i/>
      <w:iCs/>
    </w:rPr>
  </w:style>
  <w:style w:type="paragraph" w:styleId="IntenseQuote">
    <w:name w:val="Intense Quote"/>
    <w:basedOn w:val="Normal"/>
    <w:next w:val="Normal"/>
    <w:link w:val="IntenseQuoteChar"/>
    <w:uiPriority w:val="30"/>
    <w:qFormat/>
    <w:rsid w:val="00EE3A1E"/>
    <w:pPr>
      <w:spacing w:before="100" w:beforeAutospacing="1" w:after="240"/>
      <w:ind w:left="864" w:right="864"/>
      <w:jc w:val="center"/>
    </w:pPr>
    <w:rPr>
      <w:rFonts w:asciiTheme="majorHAnsi" w:eastAsiaTheme="majorEastAsia" w:hAnsiTheme="majorHAnsi" w:cstheme="majorBidi"/>
      <w:color w:val="1F497D" w:themeColor="accent1"/>
      <w:sz w:val="28"/>
      <w:szCs w:val="28"/>
    </w:rPr>
  </w:style>
  <w:style w:type="character" w:customStyle="1" w:styleId="IntenseQuoteChar">
    <w:name w:val="Intense Quote Char"/>
    <w:basedOn w:val="DefaultParagraphFont"/>
    <w:link w:val="IntenseQuote"/>
    <w:uiPriority w:val="30"/>
    <w:rsid w:val="00EE3A1E"/>
    <w:rPr>
      <w:rFonts w:asciiTheme="majorHAnsi" w:eastAsiaTheme="majorEastAsia" w:hAnsiTheme="majorHAnsi" w:cstheme="majorBidi"/>
      <w:color w:val="1F497D" w:themeColor="accent1"/>
      <w:sz w:val="28"/>
      <w:szCs w:val="28"/>
    </w:rPr>
  </w:style>
  <w:style w:type="character" w:styleId="SubtleEmphasis">
    <w:name w:val="Subtle Emphasis"/>
    <w:basedOn w:val="DefaultParagraphFont"/>
    <w:uiPriority w:val="19"/>
    <w:qFormat/>
    <w:rsid w:val="00EE3A1E"/>
    <w:rPr>
      <w:i/>
      <w:iCs/>
      <w:color w:val="595959" w:themeColor="text1" w:themeTint="A6"/>
    </w:rPr>
  </w:style>
  <w:style w:type="character" w:styleId="IntenseEmphasis">
    <w:name w:val="Intense Emphasis"/>
    <w:basedOn w:val="DefaultParagraphFont"/>
    <w:uiPriority w:val="21"/>
    <w:qFormat/>
    <w:rsid w:val="00EE3A1E"/>
    <w:rPr>
      <w:b/>
      <w:bCs/>
      <w:i/>
      <w:iCs/>
    </w:rPr>
  </w:style>
  <w:style w:type="character" w:styleId="SubtleReference">
    <w:name w:val="Subtle Reference"/>
    <w:basedOn w:val="DefaultParagraphFont"/>
    <w:uiPriority w:val="31"/>
    <w:qFormat/>
    <w:rsid w:val="00EE3A1E"/>
    <w:rPr>
      <w:smallCaps/>
      <w:color w:val="404040" w:themeColor="text1" w:themeTint="BF"/>
    </w:rPr>
  </w:style>
  <w:style w:type="character" w:styleId="IntenseReference">
    <w:name w:val="Intense Reference"/>
    <w:basedOn w:val="DefaultParagraphFont"/>
    <w:uiPriority w:val="32"/>
    <w:qFormat/>
    <w:rsid w:val="00EE3A1E"/>
    <w:rPr>
      <w:b/>
      <w:bCs/>
      <w:smallCaps/>
      <w:u w:val="single"/>
    </w:rPr>
  </w:style>
  <w:style w:type="character" w:styleId="BookTitle">
    <w:name w:val="Book Title"/>
    <w:basedOn w:val="DefaultParagraphFont"/>
    <w:uiPriority w:val="33"/>
    <w:qFormat/>
    <w:rsid w:val="00EE3A1E"/>
    <w:rPr>
      <w:b/>
      <w:bCs/>
      <w:smallCaps/>
    </w:rPr>
  </w:style>
  <w:style w:type="character" w:styleId="CommentReference">
    <w:name w:val="annotation reference"/>
    <w:basedOn w:val="DefaultParagraphFont"/>
    <w:uiPriority w:val="99"/>
    <w:semiHidden/>
    <w:unhideWhenUsed/>
    <w:rsid w:val="00AD4280"/>
    <w:rPr>
      <w:sz w:val="16"/>
      <w:szCs w:val="16"/>
    </w:rPr>
  </w:style>
  <w:style w:type="paragraph" w:styleId="CommentText">
    <w:name w:val="annotation text"/>
    <w:basedOn w:val="Normal"/>
    <w:link w:val="CommentTextChar"/>
    <w:uiPriority w:val="99"/>
    <w:unhideWhenUsed/>
    <w:rsid w:val="00AD4280"/>
    <w:pPr>
      <w:spacing w:line="240" w:lineRule="auto"/>
    </w:pPr>
    <w:rPr>
      <w:sz w:val="20"/>
      <w:szCs w:val="20"/>
    </w:rPr>
  </w:style>
  <w:style w:type="character" w:customStyle="1" w:styleId="CommentTextChar">
    <w:name w:val="Comment Text Char"/>
    <w:basedOn w:val="DefaultParagraphFont"/>
    <w:link w:val="CommentText"/>
    <w:uiPriority w:val="99"/>
    <w:rsid w:val="00AD4280"/>
    <w:rPr>
      <w:sz w:val="20"/>
      <w:szCs w:val="20"/>
    </w:rPr>
  </w:style>
  <w:style w:type="paragraph" w:styleId="CommentSubject">
    <w:name w:val="annotation subject"/>
    <w:basedOn w:val="CommentText"/>
    <w:next w:val="CommentText"/>
    <w:link w:val="CommentSubjectChar"/>
    <w:uiPriority w:val="99"/>
    <w:semiHidden/>
    <w:unhideWhenUsed/>
    <w:rsid w:val="00AD4280"/>
    <w:rPr>
      <w:b/>
      <w:bCs/>
    </w:rPr>
  </w:style>
  <w:style w:type="character" w:customStyle="1" w:styleId="CommentSubjectChar">
    <w:name w:val="Comment Subject Char"/>
    <w:basedOn w:val="CommentTextChar"/>
    <w:link w:val="CommentSubject"/>
    <w:uiPriority w:val="99"/>
    <w:semiHidden/>
    <w:rsid w:val="00AD4280"/>
    <w:rPr>
      <w:b/>
      <w:bCs/>
      <w:sz w:val="20"/>
      <w:szCs w:val="20"/>
    </w:rPr>
  </w:style>
  <w:style w:type="paragraph" w:styleId="Revision">
    <w:name w:val="Revision"/>
    <w:hidden/>
    <w:uiPriority w:val="99"/>
    <w:semiHidden/>
    <w:rsid w:val="0038250B"/>
    <w:pPr>
      <w:spacing w:after="0" w:line="240" w:lineRule="auto"/>
    </w:pPr>
    <w:rPr>
      <w:sz w:val="22"/>
    </w:rPr>
  </w:style>
  <w:style w:type="character" w:customStyle="1" w:styleId="UnresolvedMention2">
    <w:name w:val="Unresolved Mention2"/>
    <w:basedOn w:val="DefaultParagraphFont"/>
    <w:uiPriority w:val="99"/>
    <w:semiHidden/>
    <w:unhideWhenUsed/>
    <w:rsid w:val="00924F7E"/>
    <w:rPr>
      <w:color w:val="808080"/>
      <w:shd w:val="clear" w:color="auto" w:fill="E6E6E6"/>
    </w:rPr>
  </w:style>
  <w:style w:type="character" w:styleId="FollowedHyperlink">
    <w:name w:val="FollowedHyperlink"/>
    <w:basedOn w:val="DefaultParagraphFont"/>
    <w:uiPriority w:val="99"/>
    <w:semiHidden/>
    <w:unhideWhenUsed/>
    <w:rsid w:val="00AF6104"/>
    <w:rPr>
      <w:color w:val="800080" w:themeColor="followedHyperlink"/>
      <w:u w:val="single"/>
    </w:rPr>
  </w:style>
  <w:style w:type="table" w:styleId="GridTable2-Accent1">
    <w:name w:val="Grid Table 2 Accent 1"/>
    <w:basedOn w:val="TableNormal"/>
    <w:uiPriority w:val="47"/>
    <w:rsid w:val="001D283C"/>
    <w:pPr>
      <w:spacing w:after="0" w:line="240" w:lineRule="auto"/>
    </w:pPr>
    <w:tblPr>
      <w:tblStyleRowBandSize w:val="1"/>
      <w:tblStyleColBandSize w:val="1"/>
      <w:tblBorders>
        <w:top w:val="single" w:sz="2" w:space="0" w:color="548DD4" w:themeColor="accent1" w:themeTint="99"/>
        <w:bottom w:val="single" w:sz="2" w:space="0" w:color="548DD4" w:themeColor="accent1" w:themeTint="99"/>
        <w:insideH w:val="single" w:sz="2" w:space="0" w:color="548DD4" w:themeColor="accent1" w:themeTint="99"/>
        <w:insideV w:val="single" w:sz="2" w:space="0" w:color="548DD4" w:themeColor="accent1" w:themeTint="99"/>
      </w:tblBorders>
    </w:tblPr>
    <w:tblStylePr w:type="firstRow">
      <w:rPr>
        <w:b/>
        <w:bCs/>
      </w:rPr>
      <w:tblPr/>
      <w:tcPr>
        <w:tcBorders>
          <w:top w:val="nil"/>
          <w:bottom w:val="single" w:sz="12" w:space="0" w:color="548DD4" w:themeColor="accent1" w:themeTint="99"/>
          <w:insideH w:val="nil"/>
          <w:insideV w:val="nil"/>
        </w:tcBorders>
        <w:shd w:val="clear" w:color="auto" w:fill="FFFFFF" w:themeFill="background1"/>
      </w:tcPr>
    </w:tblStylePr>
    <w:tblStylePr w:type="lastRow">
      <w:rPr>
        <w:b/>
        <w:bCs/>
      </w:rPr>
      <w:tblPr/>
      <w:tcPr>
        <w:tcBorders>
          <w:top w:val="double" w:sz="2" w:space="0" w:color="548D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paragraph" w:styleId="TOC3">
    <w:name w:val="toc 3"/>
    <w:basedOn w:val="Normal"/>
    <w:next w:val="Normal"/>
    <w:autoRedefine/>
    <w:uiPriority w:val="39"/>
    <w:unhideWhenUsed/>
    <w:rsid w:val="001D6339"/>
    <w:pPr>
      <w:tabs>
        <w:tab w:val="right" w:leader="dot" w:pos="9350"/>
      </w:tabs>
      <w:spacing w:after="100"/>
    </w:pPr>
    <w:rPr>
      <w:rFonts w:ascii="Calibri" w:hAnsi="Calibri" w:cs="Calibri"/>
      <w:noProof/>
      <w:sz w:val="24"/>
      <w:szCs w:val="22"/>
    </w:rPr>
  </w:style>
  <w:style w:type="character" w:customStyle="1" w:styleId="UnresolvedMention3">
    <w:name w:val="Unresolved Mention3"/>
    <w:basedOn w:val="DefaultParagraphFont"/>
    <w:uiPriority w:val="99"/>
    <w:semiHidden/>
    <w:unhideWhenUsed/>
    <w:rsid w:val="00CA2E75"/>
    <w:rPr>
      <w:color w:val="605E5C"/>
      <w:shd w:val="clear" w:color="auto" w:fill="E1DFDD"/>
    </w:rPr>
  </w:style>
  <w:style w:type="character" w:customStyle="1" w:styleId="UnresolvedMention4">
    <w:name w:val="Unresolved Mention4"/>
    <w:basedOn w:val="DefaultParagraphFont"/>
    <w:uiPriority w:val="99"/>
    <w:semiHidden/>
    <w:unhideWhenUsed/>
    <w:rsid w:val="006A7DFC"/>
    <w:rPr>
      <w:color w:val="605E5C"/>
      <w:shd w:val="clear" w:color="auto" w:fill="E1DFDD"/>
    </w:rPr>
  </w:style>
  <w:style w:type="character" w:customStyle="1" w:styleId="UnresolvedMention5">
    <w:name w:val="Unresolved Mention5"/>
    <w:basedOn w:val="DefaultParagraphFont"/>
    <w:uiPriority w:val="99"/>
    <w:semiHidden/>
    <w:unhideWhenUsed/>
    <w:rsid w:val="00611487"/>
    <w:rPr>
      <w:color w:val="605E5C"/>
      <w:shd w:val="clear" w:color="auto" w:fill="E1DFDD"/>
    </w:rPr>
  </w:style>
  <w:style w:type="character" w:styleId="Mention">
    <w:name w:val="Mention"/>
    <w:basedOn w:val="DefaultParagraphFont"/>
    <w:uiPriority w:val="99"/>
    <w:unhideWhenUsed/>
    <w:rsid w:val="00AD634F"/>
    <w:rPr>
      <w:color w:val="2B579A"/>
      <w:shd w:val="clear" w:color="auto" w:fill="E6E6E6"/>
    </w:rPr>
  </w:style>
  <w:style w:type="character" w:styleId="UnresolvedMention">
    <w:name w:val="Unresolved Mention"/>
    <w:basedOn w:val="DefaultParagraphFont"/>
    <w:uiPriority w:val="99"/>
    <w:semiHidden/>
    <w:unhideWhenUsed/>
    <w:rsid w:val="008376BD"/>
    <w:rPr>
      <w:color w:val="605E5C"/>
      <w:shd w:val="clear" w:color="auto" w:fill="E1DFDD"/>
    </w:rPr>
  </w:style>
  <w:style w:type="paragraph" w:styleId="FootnoteText">
    <w:name w:val="footnote text"/>
    <w:basedOn w:val="Normal"/>
    <w:link w:val="FootnoteTextChar"/>
    <w:uiPriority w:val="99"/>
    <w:semiHidden/>
    <w:unhideWhenUsed/>
    <w:rsid w:val="00080E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E2F"/>
    <w:rPr>
      <w:sz w:val="20"/>
      <w:szCs w:val="20"/>
    </w:rPr>
  </w:style>
  <w:style w:type="character" w:styleId="FootnoteReference">
    <w:name w:val="footnote reference"/>
    <w:basedOn w:val="DefaultParagraphFont"/>
    <w:uiPriority w:val="99"/>
    <w:semiHidden/>
    <w:unhideWhenUsed/>
    <w:rsid w:val="00080E2F"/>
    <w:rPr>
      <w:vertAlign w:val="superscript"/>
    </w:rPr>
  </w:style>
  <w:style w:type="paragraph" w:styleId="EndnoteText">
    <w:name w:val="endnote text"/>
    <w:basedOn w:val="Normal"/>
    <w:link w:val="EndnoteTextChar"/>
    <w:uiPriority w:val="99"/>
    <w:semiHidden/>
    <w:unhideWhenUsed/>
    <w:rsid w:val="000607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0742"/>
    <w:rPr>
      <w:sz w:val="20"/>
      <w:szCs w:val="20"/>
    </w:rPr>
  </w:style>
  <w:style w:type="character" w:styleId="EndnoteReference">
    <w:name w:val="endnote reference"/>
    <w:basedOn w:val="DefaultParagraphFont"/>
    <w:uiPriority w:val="99"/>
    <w:semiHidden/>
    <w:unhideWhenUsed/>
    <w:rsid w:val="00060742"/>
    <w:rPr>
      <w:vertAlign w:val="superscript"/>
    </w:rPr>
  </w:style>
  <w:style w:type="table" w:styleId="GridTable2-Accent3">
    <w:name w:val="Grid Table 2 Accent 3"/>
    <w:basedOn w:val="TableNormal"/>
    <w:uiPriority w:val="47"/>
    <w:rsid w:val="00CE6DBD"/>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3">
    <w:name w:val="Grid Table 3 Accent 3"/>
    <w:basedOn w:val="TableNormal"/>
    <w:uiPriority w:val="48"/>
    <w:rsid w:val="0029045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NormalWeb">
    <w:name w:val="Normal (Web)"/>
    <w:basedOn w:val="Normal"/>
    <w:uiPriority w:val="99"/>
    <w:unhideWhenUsed/>
    <w:rsid w:val="00E043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855393">
      <w:bodyDiv w:val="1"/>
      <w:marLeft w:val="0"/>
      <w:marRight w:val="0"/>
      <w:marTop w:val="0"/>
      <w:marBottom w:val="0"/>
      <w:divBdr>
        <w:top w:val="none" w:sz="0" w:space="0" w:color="auto"/>
        <w:left w:val="none" w:sz="0" w:space="0" w:color="auto"/>
        <w:bottom w:val="none" w:sz="0" w:space="0" w:color="auto"/>
        <w:right w:val="none" w:sz="0" w:space="0" w:color="auto"/>
      </w:divBdr>
    </w:div>
    <w:div w:id="256988796">
      <w:bodyDiv w:val="1"/>
      <w:marLeft w:val="0"/>
      <w:marRight w:val="0"/>
      <w:marTop w:val="0"/>
      <w:marBottom w:val="0"/>
      <w:divBdr>
        <w:top w:val="none" w:sz="0" w:space="0" w:color="auto"/>
        <w:left w:val="none" w:sz="0" w:space="0" w:color="auto"/>
        <w:bottom w:val="none" w:sz="0" w:space="0" w:color="auto"/>
        <w:right w:val="none" w:sz="0" w:space="0" w:color="auto"/>
      </w:divBdr>
    </w:div>
    <w:div w:id="338968921">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1">
          <w:marLeft w:val="0"/>
          <w:marRight w:val="0"/>
          <w:marTop w:val="0"/>
          <w:marBottom w:val="0"/>
          <w:divBdr>
            <w:top w:val="none" w:sz="0" w:space="0" w:color="auto"/>
            <w:left w:val="none" w:sz="0" w:space="0" w:color="auto"/>
            <w:bottom w:val="none" w:sz="0" w:space="0" w:color="auto"/>
            <w:right w:val="none" w:sz="0" w:space="0" w:color="auto"/>
          </w:divBdr>
        </w:div>
      </w:divsChild>
    </w:div>
    <w:div w:id="349724042">
      <w:bodyDiv w:val="1"/>
      <w:marLeft w:val="0"/>
      <w:marRight w:val="0"/>
      <w:marTop w:val="0"/>
      <w:marBottom w:val="0"/>
      <w:divBdr>
        <w:top w:val="none" w:sz="0" w:space="0" w:color="auto"/>
        <w:left w:val="none" w:sz="0" w:space="0" w:color="auto"/>
        <w:bottom w:val="none" w:sz="0" w:space="0" w:color="auto"/>
        <w:right w:val="none" w:sz="0" w:space="0" w:color="auto"/>
      </w:divBdr>
    </w:div>
    <w:div w:id="809057927">
      <w:bodyDiv w:val="1"/>
      <w:marLeft w:val="0"/>
      <w:marRight w:val="0"/>
      <w:marTop w:val="0"/>
      <w:marBottom w:val="0"/>
      <w:divBdr>
        <w:top w:val="none" w:sz="0" w:space="0" w:color="auto"/>
        <w:left w:val="none" w:sz="0" w:space="0" w:color="auto"/>
        <w:bottom w:val="none" w:sz="0" w:space="0" w:color="auto"/>
        <w:right w:val="none" w:sz="0" w:space="0" w:color="auto"/>
      </w:divBdr>
    </w:div>
    <w:div w:id="861823911">
      <w:bodyDiv w:val="1"/>
      <w:marLeft w:val="0"/>
      <w:marRight w:val="0"/>
      <w:marTop w:val="0"/>
      <w:marBottom w:val="0"/>
      <w:divBdr>
        <w:top w:val="none" w:sz="0" w:space="0" w:color="auto"/>
        <w:left w:val="none" w:sz="0" w:space="0" w:color="auto"/>
        <w:bottom w:val="none" w:sz="0" w:space="0" w:color="auto"/>
        <w:right w:val="none" w:sz="0" w:space="0" w:color="auto"/>
      </w:divBdr>
    </w:div>
    <w:div w:id="962882169">
      <w:bodyDiv w:val="1"/>
      <w:marLeft w:val="0"/>
      <w:marRight w:val="0"/>
      <w:marTop w:val="0"/>
      <w:marBottom w:val="0"/>
      <w:divBdr>
        <w:top w:val="none" w:sz="0" w:space="0" w:color="auto"/>
        <w:left w:val="none" w:sz="0" w:space="0" w:color="auto"/>
        <w:bottom w:val="none" w:sz="0" w:space="0" w:color="auto"/>
        <w:right w:val="none" w:sz="0" w:space="0" w:color="auto"/>
      </w:divBdr>
      <w:divsChild>
        <w:div w:id="28382553">
          <w:marLeft w:val="0"/>
          <w:marRight w:val="0"/>
          <w:marTop w:val="0"/>
          <w:marBottom w:val="0"/>
          <w:divBdr>
            <w:top w:val="none" w:sz="0" w:space="0" w:color="auto"/>
            <w:left w:val="none" w:sz="0" w:space="0" w:color="auto"/>
            <w:bottom w:val="none" w:sz="0" w:space="0" w:color="auto"/>
            <w:right w:val="none" w:sz="0" w:space="0" w:color="auto"/>
          </w:divBdr>
          <w:divsChild>
            <w:div w:id="571503801">
              <w:marLeft w:val="0"/>
              <w:marRight w:val="0"/>
              <w:marTop w:val="0"/>
              <w:marBottom w:val="0"/>
              <w:divBdr>
                <w:top w:val="none" w:sz="0" w:space="0" w:color="auto"/>
                <w:left w:val="none" w:sz="0" w:space="0" w:color="auto"/>
                <w:bottom w:val="none" w:sz="0" w:space="0" w:color="auto"/>
                <w:right w:val="none" w:sz="0" w:space="0" w:color="auto"/>
              </w:divBdr>
            </w:div>
          </w:divsChild>
        </w:div>
        <w:div w:id="313947168">
          <w:marLeft w:val="0"/>
          <w:marRight w:val="0"/>
          <w:marTop w:val="0"/>
          <w:marBottom w:val="0"/>
          <w:divBdr>
            <w:top w:val="none" w:sz="0" w:space="0" w:color="auto"/>
            <w:left w:val="none" w:sz="0" w:space="0" w:color="auto"/>
            <w:bottom w:val="none" w:sz="0" w:space="0" w:color="auto"/>
            <w:right w:val="none" w:sz="0" w:space="0" w:color="auto"/>
          </w:divBdr>
          <w:divsChild>
            <w:div w:id="542791009">
              <w:marLeft w:val="0"/>
              <w:marRight w:val="0"/>
              <w:marTop w:val="0"/>
              <w:marBottom w:val="0"/>
              <w:divBdr>
                <w:top w:val="none" w:sz="0" w:space="0" w:color="auto"/>
                <w:left w:val="none" w:sz="0" w:space="0" w:color="auto"/>
                <w:bottom w:val="none" w:sz="0" w:space="0" w:color="auto"/>
                <w:right w:val="none" w:sz="0" w:space="0" w:color="auto"/>
              </w:divBdr>
            </w:div>
          </w:divsChild>
        </w:div>
        <w:div w:id="436021629">
          <w:marLeft w:val="0"/>
          <w:marRight w:val="0"/>
          <w:marTop w:val="0"/>
          <w:marBottom w:val="0"/>
          <w:divBdr>
            <w:top w:val="none" w:sz="0" w:space="0" w:color="auto"/>
            <w:left w:val="none" w:sz="0" w:space="0" w:color="auto"/>
            <w:bottom w:val="none" w:sz="0" w:space="0" w:color="auto"/>
            <w:right w:val="none" w:sz="0" w:space="0" w:color="auto"/>
          </w:divBdr>
          <w:divsChild>
            <w:div w:id="376590829">
              <w:marLeft w:val="0"/>
              <w:marRight w:val="0"/>
              <w:marTop w:val="0"/>
              <w:marBottom w:val="0"/>
              <w:divBdr>
                <w:top w:val="none" w:sz="0" w:space="0" w:color="auto"/>
                <w:left w:val="none" w:sz="0" w:space="0" w:color="auto"/>
                <w:bottom w:val="none" w:sz="0" w:space="0" w:color="auto"/>
                <w:right w:val="none" w:sz="0" w:space="0" w:color="auto"/>
              </w:divBdr>
            </w:div>
          </w:divsChild>
        </w:div>
        <w:div w:id="494417852">
          <w:marLeft w:val="0"/>
          <w:marRight w:val="0"/>
          <w:marTop w:val="0"/>
          <w:marBottom w:val="0"/>
          <w:divBdr>
            <w:top w:val="none" w:sz="0" w:space="0" w:color="auto"/>
            <w:left w:val="none" w:sz="0" w:space="0" w:color="auto"/>
            <w:bottom w:val="none" w:sz="0" w:space="0" w:color="auto"/>
            <w:right w:val="none" w:sz="0" w:space="0" w:color="auto"/>
          </w:divBdr>
          <w:divsChild>
            <w:div w:id="630403576">
              <w:marLeft w:val="0"/>
              <w:marRight w:val="0"/>
              <w:marTop w:val="0"/>
              <w:marBottom w:val="0"/>
              <w:divBdr>
                <w:top w:val="none" w:sz="0" w:space="0" w:color="auto"/>
                <w:left w:val="none" w:sz="0" w:space="0" w:color="auto"/>
                <w:bottom w:val="none" w:sz="0" w:space="0" w:color="auto"/>
                <w:right w:val="none" w:sz="0" w:space="0" w:color="auto"/>
              </w:divBdr>
            </w:div>
          </w:divsChild>
        </w:div>
        <w:div w:id="551578549">
          <w:marLeft w:val="0"/>
          <w:marRight w:val="0"/>
          <w:marTop w:val="0"/>
          <w:marBottom w:val="0"/>
          <w:divBdr>
            <w:top w:val="none" w:sz="0" w:space="0" w:color="auto"/>
            <w:left w:val="none" w:sz="0" w:space="0" w:color="auto"/>
            <w:bottom w:val="none" w:sz="0" w:space="0" w:color="auto"/>
            <w:right w:val="none" w:sz="0" w:space="0" w:color="auto"/>
          </w:divBdr>
          <w:divsChild>
            <w:div w:id="1415976062">
              <w:marLeft w:val="0"/>
              <w:marRight w:val="0"/>
              <w:marTop w:val="0"/>
              <w:marBottom w:val="0"/>
              <w:divBdr>
                <w:top w:val="none" w:sz="0" w:space="0" w:color="auto"/>
                <w:left w:val="none" w:sz="0" w:space="0" w:color="auto"/>
                <w:bottom w:val="none" w:sz="0" w:space="0" w:color="auto"/>
                <w:right w:val="none" w:sz="0" w:space="0" w:color="auto"/>
              </w:divBdr>
            </w:div>
          </w:divsChild>
        </w:div>
        <w:div w:id="557132564">
          <w:marLeft w:val="0"/>
          <w:marRight w:val="0"/>
          <w:marTop w:val="0"/>
          <w:marBottom w:val="0"/>
          <w:divBdr>
            <w:top w:val="none" w:sz="0" w:space="0" w:color="auto"/>
            <w:left w:val="none" w:sz="0" w:space="0" w:color="auto"/>
            <w:bottom w:val="none" w:sz="0" w:space="0" w:color="auto"/>
            <w:right w:val="none" w:sz="0" w:space="0" w:color="auto"/>
          </w:divBdr>
          <w:divsChild>
            <w:div w:id="959603656">
              <w:marLeft w:val="0"/>
              <w:marRight w:val="0"/>
              <w:marTop w:val="0"/>
              <w:marBottom w:val="0"/>
              <w:divBdr>
                <w:top w:val="none" w:sz="0" w:space="0" w:color="auto"/>
                <w:left w:val="none" w:sz="0" w:space="0" w:color="auto"/>
                <w:bottom w:val="none" w:sz="0" w:space="0" w:color="auto"/>
                <w:right w:val="none" w:sz="0" w:space="0" w:color="auto"/>
              </w:divBdr>
            </w:div>
          </w:divsChild>
        </w:div>
        <w:div w:id="949355657">
          <w:marLeft w:val="0"/>
          <w:marRight w:val="0"/>
          <w:marTop w:val="0"/>
          <w:marBottom w:val="0"/>
          <w:divBdr>
            <w:top w:val="none" w:sz="0" w:space="0" w:color="auto"/>
            <w:left w:val="none" w:sz="0" w:space="0" w:color="auto"/>
            <w:bottom w:val="none" w:sz="0" w:space="0" w:color="auto"/>
            <w:right w:val="none" w:sz="0" w:space="0" w:color="auto"/>
          </w:divBdr>
          <w:divsChild>
            <w:div w:id="398864335">
              <w:marLeft w:val="0"/>
              <w:marRight w:val="0"/>
              <w:marTop w:val="0"/>
              <w:marBottom w:val="0"/>
              <w:divBdr>
                <w:top w:val="none" w:sz="0" w:space="0" w:color="auto"/>
                <w:left w:val="none" w:sz="0" w:space="0" w:color="auto"/>
                <w:bottom w:val="none" w:sz="0" w:space="0" w:color="auto"/>
                <w:right w:val="none" w:sz="0" w:space="0" w:color="auto"/>
              </w:divBdr>
            </w:div>
          </w:divsChild>
        </w:div>
        <w:div w:id="1033655933">
          <w:marLeft w:val="0"/>
          <w:marRight w:val="0"/>
          <w:marTop w:val="0"/>
          <w:marBottom w:val="0"/>
          <w:divBdr>
            <w:top w:val="none" w:sz="0" w:space="0" w:color="auto"/>
            <w:left w:val="none" w:sz="0" w:space="0" w:color="auto"/>
            <w:bottom w:val="none" w:sz="0" w:space="0" w:color="auto"/>
            <w:right w:val="none" w:sz="0" w:space="0" w:color="auto"/>
          </w:divBdr>
          <w:divsChild>
            <w:div w:id="1048645268">
              <w:marLeft w:val="0"/>
              <w:marRight w:val="0"/>
              <w:marTop w:val="0"/>
              <w:marBottom w:val="0"/>
              <w:divBdr>
                <w:top w:val="none" w:sz="0" w:space="0" w:color="auto"/>
                <w:left w:val="none" w:sz="0" w:space="0" w:color="auto"/>
                <w:bottom w:val="none" w:sz="0" w:space="0" w:color="auto"/>
                <w:right w:val="none" w:sz="0" w:space="0" w:color="auto"/>
              </w:divBdr>
            </w:div>
          </w:divsChild>
        </w:div>
        <w:div w:id="1068531087">
          <w:marLeft w:val="0"/>
          <w:marRight w:val="0"/>
          <w:marTop w:val="0"/>
          <w:marBottom w:val="0"/>
          <w:divBdr>
            <w:top w:val="none" w:sz="0" w:space="0" w:color="auto"/>
            <w:left w:val="none" w:sz="0" w:space="0" w:color="auto"/>
            <w:bottom w:val="none" w:sz="0" w:space="0" w:color="auto"/>
            <w:right w:val="none" w:sz="0" w:space="0" w:color="auto"/>
          </w:divBdr>
          <w:divsChild>
            <w:div w:id="1526283713">
              <w:marLeft w:val="0"/>
              <w:marRight w:val="0"/>
              <w:marTop w:val="0"/>
              <w:marBottom w:val="0"/>
              <w:divBdr>
                <w:top w:val="none" w:sz="0" w:space="0" w:color="auto"/>
                <w:left w:val="none" w:sz="0" w:space="0" w:color="auto"/>
                <w:bottom w:val="none" w:sz="0" w:space="0" w:color="auto"/>
                <w:right w:val="none" w:sz="0" w:space="0" w:color="auto"/>
              </w:divBdr>
            </w:div>
          </w:divsChild>
        </w:div>
        <w:div w:id="1479112667">
          <w:marLeft w:val="0"/>
          <w:marRight w:val="0"/>
          <w:marTop w:val="0"/>
          <w:marBottom w:val="0"/>
          <w:divBdr>
            <w:top w:val="none" w:sz="0" w:space="0" w:color="auto"/>
            <w:left w:val="none" w:sz="0" w:space="0" w:color="auto"/>
            <w:bottom w:val="none" w:sz="0" w:space="0" w:color="auto"/>
            <w:right w:val="none" w:sz="0" w:space="0" w:color="auto"/>
          </w:divBdr>
          <w:divsChild>
            <w:div w:id="462233414">
              <w:marLeft w:val="0"/>
              <w:marRight w:val="0"/>
              <w:marTop w:val="0"/>
              <w:marBottom w:val="0"/>
              <w:divBdr>
                <w:top w:val="none" w:sz="0" w:space="0" w:color="auto"/>
                <w:left w:val="none" w:sz="0" w:space="0" w:color="auto"/>
                <w:bottom w:val="none" w:sz="0" w:space="0" w:color="auto"/>
                <w:right w:val="none" w:sz="0" w:space="0" w:color="auto"/>
              </w:divBdr>
            </w:div>
          </w:divsChild>
        </w:div>
        <w:div w:id="1654721142">
          <w:marLeft w:val="0"/>
          <w:marRight w:val="0"/>
          <w:marTop w:val="0"/>
          <w:marBottom w:val="0"/>
          <w:divBdr>
            <w:top w:val="none" w:sz="0" w:space="0" w:color="auto"/>
            <w:left w:val="none" w:sz="0" w:space="0" w:color="auto"/>
            <w:bottom w:val="none" w:sz="0" w:space="0" w:color="auto"/>
            <w:right w:val="none" w:sz="0" w:space="0" w:color="auto"/>
          </w:divBdr>
          <w:divsChild>
            <w:div w:id="787240461">
              <w:marLeft w:val="0"/>
              <w:marRight w:val="0"/>
              <w:marTop w:val="0"/>
              <w:marBottom w:val="0"/>
              <w:divBdr>
                <w:top w:val="none" w:sz="0" w:space="0" w:color="auto"/>
                <w:left w:val="none" w:sz="0" w:space="0" w:color="auto"/>
                <w:bottom w:val="none" w:sz="0" w:space="0" w:color="auto"/>
                <w:right w:val="none" w:sz="0" w:space="0" w:color="auto"/>
              </w:divBdr>
            </w:div>
          </w:divsChild>
        </w:div>
        <w:div w:id="1724255939">
          <w:marLeft w:val="0"/>
          <w:marRight w:val="0"/>
          <w:marTop w:val="0"/>
          <w:marBottom w:val="0"/>
          <w:divBdr>
            <w:top w:val="none" w:sz="0" w:space="0" w:color="auto"/>
            <w:left w:val="none" w:sz="0" w:space="0" w:color="auto"/>
            <w:bottom w:val="none" w:sz="0" w:space="0" w:color="auto"/>
            <w:right w:val="none" w:sz="0" w:space="0" w:color="auto"/>
          </w:divBdr>
          <w:divsChild>
            <w:div w:id="217982925">
              <w:marLeft w:val="0"/>
              <w:marRight w:val="0"/>
              <w:marTop w:val="0"/>
              <w:marBottom w:val="0"/>
              <w:divBdr>
                <w:top w:val="none" w:sz="0" w:space="0" w:color="auto"/>
                <w:left w:val="none" w:sz="0" w:space="0" w:color="auto"/>
                <w:bottom w:val="none" w:sz="0" w:space="0" w:color="auto"/>
                <w:right w:val="none" w:sz="0" w:space="0" w:color="auto"/>
              </w:divBdr>
            </w:div>
          </w:divsChild>
        </w:div>
        <w:div w:id="1915973937">
          <w:marLeft w:val="0"/>
          <w:marRight w:val="0"/>
          <w:marTop w:val="0"/>
          <w:marBottom w:val="0"/>
          <w:divBdr>
            <w:top w:val="none" w:sz="0" w:space="0" w:color="auto"/>
            <w:left w:val="none" w:sz="0" w:space="0" w:color="auto"/>
            <w:bottom w:val="none" w:sz="0" w:space="0" w:color="auto"/>
            <w:right w:val="none" w:sz="0" w:space="0" w:color="auto"/>
          </w:divBdr>
          <w:divsChild>
            <w:div w:id="430472614">
              <w:marLeft w:val="0"/>
              <w:marRight w:val="0"/>
              <w:marTop w:val="0"/>
              <w:marBottom w:val="0"/>
              <w:divBdr>
                <w:top w:val="none" w:sz="0" w:space="0" w:color="auto"/>
                <w:left w:val="none" w:sz="0" w:space="0" w:color="auto"/>
                <w:bottom w:val="none" w:sz="0" w:space="0" w:color="auto"/>
                <w:right w:val="none" w:sz="0" w:space="0" w:color="auto"/>
              </w:divBdr>
            </w:div>
          </w:divsChild>
        </w:div>
        <w:div w:id="1950160345">
          <w:marLeft w:val="0"/>
          <w:marRight w:val="0"/>
          <w:marTop w:val="0"/>
          <w:marBottom w:val="0"/>
          <w:divBdr>
            <w:top w:val="none" w:sz="0" w:space="0" w:color="auto"/>
            <w:left w:val="none" w:sz="0" w:space="0" w:color="auto"/>
            <w:bottom w:val="none" w:sz="0" w:space="0" w:color="auto"/>
            <w:right w:val="none" w:sz="0" w:space="0" w:color="auto"/>
          </w:divBdr>
          <w:divsChild>
            <w:div w:id="20859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42754">
      <w:bodyDiv w:val="1"/>
      <w:marLeft w:val="0"/>
      <w:marRight w:val="0"/>
      <w:marTop w:val="0"/>
      <w:marBottom w:val="0"/>
      <w:divBdr>
        <w:top w:val="none" w:sz="0" w:space="0" w:color="auto"/>
        <w:left w:val="none" w:sz="0" w:space="0" w:color="auto"/>
        <w:bottom w:val="none" w:sz="0" w:space="0" w:color="auto"/>
        <w:right w:val="none" w:sz="0" w:space="0" w:color="auto"/>
      </w:divBdr>
    </w:div>
    <w:div w:id="1173454552">
      <w:bodyDiv w:val="1"/>
      <w:marLeft w:val="0"/>
      <w:marRight w:val="0"/>
      <w:marTop w:val="0"/>
      <w:marBottom w:val="0"/>
      <w:divBdr>
        <w:top w:val="none" w:sz="0" w:space="0" w:color="auto"/>
        <w:left w:val="none" w:sz="0" w:space="0" w:color="auto"/>
        <w:bottom w:val="none" w:sz="0" w:space="0" w:color="auto"/>
        <w:right w:val="none" w:sz="0" w:space="0" w:color="auto"/>
      </w:divBdr>
    </w:div>
    <w:div w:id="1242981729">
      <w:bodyDiv w:val="1"/>
      <w:marLeft w:val="0"/>
      <w:marRight w:val="0"/>
      <w:marTop w:val="0"/>
      <w:marBottom w:val="0"/>
      <w:divBdr>
        <w:top w:val="none" w:sz="0" w:space="0" w:color="auto"/>
        <w:left w:val="none" w:sz="0" w:space="0" w:color="auto"/>
        <w:bottom w:val="none" w:sz="0" w:space="0" w:color="auto"/>
        <w:right w:val="none" w:sz="0" w:space="0" w:color="auto"/>
      </w:divBdr>
    </w:div>
    <w:div w:id="1274098034">
      <w:bodyDiv w:val="1"/>
      <w:marLeft w:val="0"/>
      <w:marRight w:val="0"/>
      <w:marTop w:val="0"/>
      <w:marBottom w:val="0"/>
      <w:divBdr>
        <w:top w:val="none" w:sz="0" w:space="0" w:color="auto"/>
        <w:left w:val="none" w:sz="0" w:space="0" w:color="auto"/>
        <w:bottom w:val="none" w:sz="0" w:space="0" w:color="auto"/>
        <w:right w:val="none" w:sz="0" w:space="0" w:color="auto"/>
      </w:divBdr>
    </w:div>
    <w:div w:id="1287006206">
      <w:bodyDiv w:val="1"/>
      <w:marLeft w:val="0"/>
      <w:marRight w:val="0"/>
      <w:marTop w:val="0"/>
      <w:marBottom w:val="0"/>
      <w:divBdr>
        <w:top w:val="none" w:sz="0" w:space="0" w:color="auto"/>
        <w:left w:val="none" w:sz="0" w:space="0" w:color="auto"/>
        <w:bottom w:val="none" w:sz="0" w:space="0" w:color="auto"/>
        <w:right w:val="none" w:sz="0" w:space="0" w:color="auto"/>
      </w:divBdr>
    </w:div>
    <w:div w:id="1363018133">
      <w:bodyDiv w:val="1"/>
      <w:marLeft w:val="0"/>
      <w:marRight w:val="0"/>
      <w:marTop w:val="0"/>
      <w:marBottom w:val="0"/>
      <w:divBdr>
        <w:top w:val="none" w:sz="0" w:space="0" w:color="auto"/>
        <w:left w:val="none" w:sz="0" w:space="0" w:color="auto"/>
        <w:bottom w:val="none" w:sz="0" w:space="0" w:color="auto"/>
        <w:right w:val="none" w:sz="0" w:space="0" w:color="auto"/>
      </w:divBdr>
    </w:div>
    <w:div w:id="1384794576">
      <w:bodyDiv w:val="1"/>
      <w:marLeft w:val="0"/>
      <w:marRight w:val="0"/>
      <w:marTop w:val="0"/>
      <w:marBottom w:val="0"/>
      <w:divBdr>
        <w:top w:val="none" w:sz="0" w:space="0" w:color="auto"/>
        <w:left w:val="none" w:sz="0" w:space="0" w:color="auto"/>
        <w:bottom w:val="none" w:sz="0" w:space="0" w:color="auto"/>
        <w:right w:val="none" w:sz="0" w:space="0" w:color="auto"/>
      </w:divBdr>
    </w:div>
    <w:div w:id="1483808678">
      <w:bodyDiv w:val="1"/>
      <w:marLeft w:val="0"/>
      <w:marRight w:val="0"/>
      <w:marTop w:val="0"/>
      <w:marBottom w:val="0"/>
      <w:divBdr>
        <w:top w:val="none" w:sz="0" w:space="0" w:color="auto"/>
        <w:left w:val="none" w:sz="0" w:space="0" w:color="auto"/>
        <w:bottom w:val="none" w:sz="0" w:space="0" w:color="auto"/>
        <w:right w:val="none" w:sz="0" w:space="0" w:color="auto"/>
      </w:divBdr>
    </w:div>
    <w:div w:id="1527058433">
      <w:bodyDiv w:val="1"/>
      <w:marLeft w:val="0"/>
      <w:marRight w:val="0"/>
      <w:marTop w:val="0"/>
      <w:marBottom w:val="0"/>
      <w:divBdr>
        <w:top w:val="none" w:sz="0" w:space="0" w:color="auto"/>
        <w:left w:val="none" w:sz="0" w:space="0" w:color="auto"/>
        <w:bottom w:val="none" w:sz="0" w:space="0" w:color="auto"/>
        <w:right w:val="none" w:sz="0" w:space="0" w:color="auto"/>
      </w:divBdr>
      <w:divsChild>
        <w:div w:id="1470902948">
          <w:marLeft w:val="0"/>
          <w:marRight w:val="0"/>
          <w:marTop w:val="0"/>
          <w:marBottom w:val="0"/>
          <w:divBdr>
            <w:top w:val="none" w:sz="0" w:space="0" w:color="auto"/>
            <w:left w:val="none" w:sz="0" w:space="0" w:color="auto"/>
            <w:bottom w:val="none" w:sz="0" w:space="0" w:color="auto"/>
            <w:right w:val="none" w:sz="0" w:space="0" w:color="auto"/>
          </w:divBdr>
        </w:div>
      </w:divsChild>
    </w:div>
    <w:div w:id="1560743854">
      <w:bodyDiv w:val="1"/>
      <w:marLeft w:val="0"/>
      <w:marRight w:val="0"/>
      <w:marTop w:val="0"/>
      <w:marBottom w:val="0"/>
      <w:divBdr>
        <w:top w:val="none" w:sz="0" w:space="0" w:color="auto"/>
        <w:left w:val="none" w:sz="0" w:space="0" w:color="auto"/>
        <w:bottom w:val="none" w:sz="0" w:space="0" w:color="auto"/>
        <w:right w:val="none" w:sz="0" w:space="0" w:color="auto"/>
      </w:divBdr>
    </w:div>
    <w:div w:id="1617784435">
      <w:bodyDiv w:val="1"/>
      <w:marLeft w:val="0"/>
      <w:marRight w:val="0"/>
      <w:marTop w:val="0"/>
      <w:marBottom w:val="0"/>
      <w:divBdr>
        <w:top w:val="none" w:sz="0" w:space="0" w:color="auto"/>
        <w:left w:val="none" w:sz="0" w:space="0" w:color="auto"/>
        <w:bottom w:val="none" w:sz="0" w:space="0" w:color="auto"/>
        <w:right w:val="none" w:sz="0" w:space="0" w:color="auto"/>
      </w:divBdr>
    </w:div>
    <w:div w:id="1746146365">
      <w:bodyDiv w:val="1"/>
      <w:marLeft w:val="0"/>
      <w:marRight w:val="0"/>
      <w:marTop w:val="0"/>
      <w:marBottom w:val="0"/>
      <w:divBdr>
        <w:top w:val="none" w:sz="0" w:space="0" w:color="auto"/>
        <w:left w:val="none" w:sz="0" w:space="0" w:color="auto"/>
        <w:bottom w:val="none" w:sz="0" w:space="0" w:color="auto"/>
        <w:right w:val="none" w:sz="0" w:space="0" w:color="auto"/>
      </w:divBdr>
    </w:div>
    <w:div w:id="1784032869">
      <w:bodyDiv w:val="1"/>
      <w:marLeft w:val="0"/>
      <w:marRight w:val="0"/>
      <w:marTop w:val="0"/>
      <w:marBottom w:val="0"/>
      <w:divBdr>
        <w:top w:val="none" w:sz="0" w:space="0" w:color="auto"/>
        <w:left w:val="none" w:sz="0" w:space="0" w:color="auto"/>
        <w:bottom w:val="none" w:sz="0" w:space="0" w:color="auto"/>
        <w:right w:val="none" w:sz="0" w:space="0" w:color="auto"/>
      </w:divBdr>
    </w:div>
    <w:div w:id="1928226418">
      <w:bodyDiv w:val="1"/>
      <w:marLeft w:val="0"/>
      <w:marRight w:val="0"/>
      <w:marTop w:val="0"/>
      <w:marBottom w:val="0"/>
      <w:divBdr>
        <w:top w:val="none" w:sz="0" w:space="0" w:color="auto"/>
        <w:left w:val="none" w:sz="0" w:space="0" w:color="auto"/>
        <w:bottom w:val="none" w:sz="0" w:space="0" w:color="auto"/>
        <w:right w:val="none" w:sz="0" w:space="0" w:color="auto"/>
      </w:divBdr>
    </w:div>
    <w:div w:id="1974481340">
      <w:bodyDiv w:val="1"/>
      <w:marLeft w:val="0"/>
      <w:marRight w:val="0"/>
      <w:marTop w:val="0"/>
      <w:marBottom w:val="0"/>
      <w:divBdr>
        <w:top w:val="none" w:sz="0" w:space="0" w:color="auto"/>
        <w:left w:val="none" w:sz="0" w:space="0" w:color="auto"/>
        <w:bottom w:val="none" w:sz="0" w:space="0" w:color="auto"/>
        <w:right w:val="none" w:sz="0" w:space="0" w:color="auto"/>
      </w:divBdr>
    </w:div>
    <w:div w:id="2014606818">
      <w:bodyDiv w:val="1"/>
      <w:marLeft w:val="0"/>
      <w:marRight w:val="0"/>
      <w:marTop w:val="0"/>
      <w:marBottom w:val="0"/>
      <w:divBdr>
        <w:top w:val="none" w:sz="0" w:space="0" w:color="auto"/>
        <w:left w:val="none" w:sz="0" w:space="0" w:color="auto"/>
        <w:bottom w:val="none" w:sz="0" w:space="0" w:color="auto"/>
        <w:right w:val="none" w:sz="0" w:space="0" w:color="auto"/>
      </w:divBdr>
      <w:divsChild>
        <w:div w:id="85540470">
          <w:marLeft w:val="0"/>
          <w:marRight w:val="0"/>
          <w:marTop w:val="0"/>
          <w:marBottom w:val="0"/>
          <w:divBdr>
            <w:top w:val="none" w:sz="0" w:space="0" w:color="auto"/>
            <w:left w:val="none" w:sz="0" w:space="0" w:color="auto"/>
            <w:bottom w:val="none" w:sz="0" w:space="0" w:color="auto"/>
            <w:right w:val="none" w:sz="0" w:space="0" w:color="auto"/>
          </w:divBdr>
          <w:divsChild>
            <w:div w:id="563569688">
              <w:marLeft w:val="0"/>
              <w:marRight w:val="0"/>
              <w:marTop w:val="0"/>
              <w:marBottom w:val="0"/>
              <w:divBdr>
                <w:top w:val="none" w:sz="0" w:space="0" w:color="auto"/>
                <w:left w:val="none" w:sz="0" w:space="0" w:color="auto"/>
                <w:bottom w:val="none" w:sz="0" w:space="0" w:color="auto"/>
                <w:right w:val="none" w:sz="0" w:space="0" w:color="auto"/>
              </w:divBdr>
            </w:div>
          </w:divsChild>
        </w:div>
        <w:div w:id="129442579">
          <w:marLeft w:val="0"/>
          <w:marRight w:val="0"/>
          <w:marTop w:val="0"/>
          <w:marBottom w:val="0"/>
          <w:divBdr>
            <w:top w:val="none" w:sz="0" w:space="0" w:color="auto"/>
            <w:left w:val="none" w:sz="0" w:space="0" w:color="auto"/>
            <w:bottom w:val="none" w:sz="0" w:space="0" w:color="auto"/>
            <w:right w:val="none" w:sz="0" w:space="0" w:color="auto"/>
          </w:divBdr>
          <w:divsChild>
            <w:div w:id="1402559127">
              <w:marLeft w:val="0"/>
              <w:marRight w:val="0"/>
              <w:marTop w:val="0"/>
              <w:marBottom w:val="0"/>
              <w:divBdr>
                <w:top w:val="none" w:sz="0" w:space="0" w:color="auto"/>
                <w:left w:val="none" w:sz="0" w:space="0" w:color="auto"/>
                <w:bottom w:val="none" w:sz="0" w:space="0" w:color="auto"/>
                <w:right w:val="none" w:sz="0" w:space="0" w:color="auto"/>
              </w:divBdr>
            </w:div>
          </w:divsChild>
        </w:div>
        <w:div w:id="362174485">
          <w:marLeft w:val="0"/>
          <w:marRight w:val="0"/>
          <w:marTop w:val="0"/>
          <w:marBottom w:val="0"/>
          <w:divBdr>
            <w:top w:val="none" w:sz="0" w:space="0" w:color="auto"/>
            <w:left w:val="none" w:sz="0" w:space="0" w:color="auto"/>
            <w:bottom w:val="none" w:sz="0" w:space="0" w:color="auto"/>
            <w:right w:val="none" w:sz="0" w:space="0" w:color="auto"/>
          </w:divBdr>
          <w:divsChild>
            <w:div w:id="271397085">
              <w:marLeft w:val="0"/>
              <w:marRight w:val="0"/>
              <w:marTop w:val="0"/>
              <w:marBottom w:val="0"/>
              <w:divBdr>
                <w:top w:val="none" w:sz="0" w:space="0" w:color="auto"/>
                <w:left w:val="none" w:sz="0" w:space="0" w:color="auto"/>
                <w:bottom w:val="none" w:sz="0" w:space="0" w:color="auto"/>
                <w:right w:val="none" w:sz="0" w:space="0" w:color="auto"/>
              </w:divBdr>
            </w:div>
          </w:divsChild>
        </w:div>
        <w:div w:id="379942393">
          <w:marLeft w:val="0"/>
          <w:marRight w:val="0"/>
          <w:marTop w:val="0"/>
          <w:marBottom w:val="0"/>
          <w:divBdr>
            <w:top w:val="none" w:sz="0" w:space="0" w:color="auto"/>
            <w:left w:val="none" w:sz="0" w:space="0" w:color="auto"/>
            <w:bottom w:val="none" w:sz="0" w:space="0" w:color="auto"/>
            <w:right w:val="none" w:sz="0" w:space="0" w:color="auto"/>
          </w:divBdr>
          <w:divsChild>
            <w:div w:id="256330995">
              <w:marLeft w:val="0"/>
              <w:marRight w:val="0"/>
              <w:marTop w:val="0"/>
              <w:marBottom w:val="0"/>
              <w:divBdr>
                <w:top w:val="none" w:sz="0" w:space="0" w:color="auto"/>
                <w:left w:val="none" w:sz="0" w:space="0" w:color="auto"/>
                <w:bottom w:val="none" w:sz="0" w:space="0" w:color="auto"/>
                <w:right w:val="none" w:sz="0" w:space="0" w:color="auto"/>
              </w:divBdr>
            </w:div>
          </w:divsChild>
        </w:div>
        <w:div w:id="837769379">
          <w:marLeft w:val="0"/>
          <w:marRight w:val="0"/>
          <w:marTop w:val="0"/>
          <w:marBottom w:val="0"/>
          <w:divBdr>
            <w:top w:val="none" w:sz="0" w:space="0" w:color="auto"/>
            <w:left w:val="none" w:sz="0" w:space="0" w:color="auto"/>
            <w:bottom w:val="none" w:sz="0" w:space="0" w:color="auto"/>
            <w:right w:val="none" w:sz="0" w:space="0" w:color="auto"/>
          </w:divBdr>
          <w:divsChild>
            <w:div w:id="1022508828">
              <w:marLeft w:val="0"/>
              <w:marRight w:val="0"/>
              <w:marTop w:val="0"/>
              <w:marBottom w:val="0"/>
              <w:divBdr>
                <w:top w:val="none" w:sz="0" w:space="0" w:color="auto"/>
                <w:left w:val="none" w:sz="0" w:space="0" w:color="auto"/>
                <w:bottom w:val="none" w:sz="0" w:space="0" w:color="auto"/>
                <w:right w:val="none" w:sz="0" w:space="0" w:color="auto"/>
              </w:divBdr>
            </w:div>
          </w:divsChild>
        </w:div>
        <w:div w:id="984699700">
          <w:marLeft w:val="0"/>
          <w:marRight w:val="0"/>
          <w:marTop w:val="0"/>
          <w:marBottom w:val="0"/>
          <w:divBdr>
            <w:top w:val="none" w:sz="0" w:space="0" w:color="auto"/>
            <w:left w:val="none" w:sz="0" w:space="0" w:color="auto"/>
            <w:bottom w:val="none" w:sz="0" w:space="0" w:color="auto"/>
            <w:right w:val="none" w:sz="0" w:space="0" w:color="auto"/>
          </w:divBdr>
          <w:divsChild>
            <w:div w:id="66390658">
              <w:marLeft w:val="0"/>
              <w:marRight w:val="0"/>
              <w:marTop w:val="0"/>
              <w:marBottom w:val="0"/>
              <w:divBdr>
                <w:top w:val="none" w:sz="0" w:space="0" w:color="auto"/>
                <w:left w:val="none" w:sz="0" w:space="0" w:color="auto"/>
                <w:bottom w:val="none" w:sz="0" w:space="0" w:color="auto"/>
                <w:right w:val="none" w:sz="0" w:space="0" w:color="auto"/>
              </w:divBdr>
            </w:div>
          </w:divsChild>
        </w:div>
        <w:div w:id="1365447475">
          <w:marLeft w:val="0"/>
          <w:marRight w:val="0"/>
          <w:marTop w:val="0"/>
          <w:marBottom w:val="0"/>
          <w:divBdr>
            <w:top w:val="none" w:sz="0" w:space="0" w:color="auto"/>
            <w:left w:val="none" w:sz="0" w:space="0" w:color="auto"/>
            <w:bottom w:val="none" w:sz="0" w:space="0" w:color="auto"/>
            <w:right w:val="none" w:sz="0" w:space="0" w:color="auto"/>
          </w:divBdr>
          <w:divsChild>
            <w:div w:id="904493614">
              <w:marLeft w:val="0"/>
              <w:marRight w:val="0"/>
              <w:marTop w:val="0"/>
              <w:marBottom w:val="0"/>
              <w:divBdr>
                <w:top w:val="none" w:sz="0" w:space="0" w:color="auto"/>
                <w:left w:val="none" w:sz="0" w:space="0" w:color="auto"/>
                <w:bottom w:val="none" w:sz="0" w:space="0" w:color="auto"/>
                <w:right w:val="none" w:sz="0" w:space="0" w:color="auto"/>
              </w:divBdr>
            </w:div>
          </w:divsChild>
        </w:div>
        <w:div w:id="1479112811">
          <w:marLeft w:val="0"/>
          <w:marRight w:val="0"/>
          <w:marTop w:val="0"/>
          <w:marBottom w:val="0"/>
          <w:divBdr>
            <w:top w:val="none" w:sz="0" w:space="0" w:color="auto"/>
            <w:left w:val="none" w:sz="0" w:space="0" w:color="auto"/>
            <w:bottom w:val="none" w:sz="0" w:space="0" w:color="auto"/>
            <w:right w:val="none" w:sz="0" w:space="0" w:color="auto"/>
          </w:divBdr>
          <w:divsChild>
            <w:div w:id="51390449">
              <w:marLeft w:val="0"/>
              <w:marRight w:val="0"/>
              <w:marTop w:val="0"/>
              <w:marBottom w:val="0"/>
              <w:divBdr>
                <w:top w:val="none" w:sz="0" w:space="0" w:color="auto"/>
                <w:left w:val="none" w:sz="0" w:space="0" w:color="auto"/>
                <w:bottom w:val="none" w:sz="0" w:space="0" w:color="auto"/>
                <w:right w:val="none" w:sz="0" w:space="0" w:color="auto"/>
              </w:divBdr>
            </w:div>
          </w:divsChild>
        </w:div>
        <w:div w:id="1585533658">
          <w:marLeft w:val="0"/>
          <w:marRight w:val="0"/>
          <w:marTop w:val="0"/>
          <w:marBottom w:val="0"/>
          <w:divBdr>
            <w:top w:val="none" w:sz="0" w:space="0" w:color="auto"/>
            <w:left w:val="none" w:sz="0" w:space="0" w:color="auto"/>
            <w:bottom w:val="none" w:sz="0" w:space="0" w:color="auto"/>
            <w:right w:val="none" w:sz="0" w:space="0" w:color="auto"/>
          </w:divBdr>
          <w:divsChild>
            <w:div w:id="1249002490">
              <w:marLeft w:val="0"/>
              <w:marRight w:val="0"/>
              <w:marTop w:val="0"/>
              <w:marBottom w:val="0"/>
              <w:divBdr>
                <w:top w:val="none" w:sz="0" w:space="0" w:color="auto"/>
                <w:left w:val="none" w:sz="0" w:space="0" w:color="auto"/>
                <w:bottom w:val="none" w:sz="0" w:space="0" w:color="auto"/>
                <w:right w:val="none" w:sz="0" w:space="0" w:color="auto"/>
              </w:divBdr>
            </w:div>
          </w:divsChild>
        </w:div>
        <w:div w:id="1596094132">
          <w:marLeft w:val="0"/>
          <w:marRight w:val="0"/>
          <w:marTop w:val="0"/>
          <w:marBottom w:val="0"/>
          <w:divBdr>
            <w:top w:val="none" w:sz="0" w:space="0" w:color="auto"/>
            <w:left w:val="none" w:sz="0" w:space="0" w:color="auto"/>
            <w:bottom w:val="none" w:sz="0" w:space="0" w:color="auto"/>
            <w:right w:val="none" w:sz="0" w:space="0" w:color="auto"/>
          </w:divBdr>
          <w:divsChild>
            <w:div w:id="146169288">
              <w:marLeft w:val="0"/>
              <w:marRight w:val="0"/>
              <w:marTop w:val="0"/>
              <w:marBottom w:val="0"/>
              <w:divBdr>
                <w:top w:val="none" w:sz="0" w:space="0" w:color="auto"/>
                <w:left w:val="none" w:sz="0" w:space="0" w:color="auto"/>
                <w:bottom w:val="none" w:sz="0" w:space="0" w:color="auto"/>
                <w:right w:val="none" w:sz="0" w:space="0" w:color="auto"/>
              </w:divBdr>
            </w:div>
          </w:divsChild>
        </w:div>
        <w:div w:id="1625110312">
          <w:marLeft w:val="0"/>
          <w:marRight w:val="0"/>
          <w:marTop w:val="0"/>
          <w:marBottom w:val="0"/>
          <w:divBdr>
            <w:top w:val="none" w:sz="0" w:space="0" w:color="auto"/>
            <w:left w:val="none" w:sz="0" w:space="0" w:color="auto"/>
            <w:bottom w:val="none" w:sz="0" w:space="0" w:color="auto"/>
            <w:right w:val="none" w:sz="0" w:space="0" w:color="auto"/>
          </w:divBdr>
          <w:divsChild>
            <w:div w:id="162859475">
              <w:marLeft w:val="0"/>
              <w:marRight w:val="0"/>
              <w:marTop w:val="0"/>
              <w:marBottom w:val="0"/>
              <w:divBdr>
                <w:top w:val="none" w:sz="0" w:space="0" w:color="auto"/>
                <w:left w:val="none" w:sz="0" w:space="0" w:color="auto"/>
                <w:bottom w:val="none" w:sz="0" w:space="0" w:color="auto"/>
                <w:right w:val="none" w:sz="0" w:space="0" w:color="auto"/>
              </w:divBdr>
            </w:div>
          </w:divsChild>
        </w:div>
        <w:div w:id="1728451730">
          <w:marLeft w:val="0"/>
          <w:marRight w:val="0"/>
          <w:marTop w:val="0"/>
          <w:marBottom w:val="0"/>
          <w:divBdr>
            <w:top w:val="none" w:sz="0" w:space="0" w:color="auto"/>
            <w:left w:val="none" w:sz="0" w:space="0" w:color="auto"/>
            <w:bottom w:val="none" w:sz="0" w:space="0" w:color="auto"/>
            <w:right w:val="none" w:sz="0" w:space="0" w:color="auto"/>
          </w:divBdr>
          <w:divsChild>
            <w:div w:id="1227567360">
              <w:marLeft w:val="0"/>
              <w:marRight w:val="0"/>
              <w:marTop w:val="0"/>
              <w:marBottom w:val="0"/>
              <w:divBdr>
                <w:top w:val="none" w:sz="0" w:space="0" w:color="auto"/>
                <w:left w:val="none" w:sz="0" w:space="0" w:color="auto"/>
                <w:bottom w:val="none" w:sz="0" w:space="0" w:color="auto"/>
                <w:right w:val="none" w:sz="0" w:space="0" w:color="auto"/>
              </w:divBdr>
            </w:div>
          </w:divsChild>
        </w:div>
        <w:div w:id="1969583643">
          <w:marLeft w:val="0"/>
          <w:marRight w:val="0"/>
          <w:marTop w:val="0"/>
          <w:marBottom w:val="0"/>
          <w:divBdr>
            <w:top w:val="none" w:sz="0" w:space="0" w:color="auto"/>
            <w:left w:val="none" w:sz="0" w:space="0" w:color="auto"/>
            <w:bottom w:val="none" w:sz="0" w:space="0" w:color="auto"/>
            <w:right w:val="none" w:sz="0" w:space="0" w:color="auto"/>
          </w:divBdr>
          <w:divsChild>
            <w:div w:id="135997899">
              <w:marLeft w:val="0"/>
              <w:marRight w:val="0"/>
              <w:marTop w:val="0"/>
              <w:marBottom w:val="0"/>
              <w:divBdr>
                <w:top w:val="none" w:sz="0" w:space="0" w:color="auto"/>
                <w:left w:val="none" w:sz="0" w:space="0" w:color="auto"/>
                <w:bottom w:val="none" w:sz="0" w:space="0" w:color="auto"/>
                <w:right w:val="none" w:sz="0" w:space="0" w:color="auto"/>
              </w:divBdr>
            </w:div>
          </w:divsChild>
        </w:div>
        <w:div w:id="1975406695">
          <w:marLeft w:val="0"/>
          <w:marRight w:val="0"/>
          <w:marTop w:val="0"/>
          <w:marBottom w:val="0"/>
          <w:divBdr>
            <w:top w:val="none" w:sz="0" w:space="0" w:color="auto"/>
            <w:left w:val="none" w:sz="0" w:space="0" w:color="auto"/>
            <w:bottom w:val="none" w:sz="0" w:space="0" w:color="auto"/>
            <w:right w:val="none" w:sz="0" w:space="0" w:color="auto"/>
          </w:divBdr>
          <w:divsChild>
            <w:div w:id="2001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9.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2.xm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357BBB8-B424-4C2D-AEE4-76E602D0049F}">
    <t:Anchor>
      <t:Comment id="1784138456"/>
    </t:Anchor>
    <t:History>
      <t:Event id="{21A91664-D6E4-4615-9B46-9CDD78D4DF25}" time="2024-07-25T15:32:27.236Z">
        <t:Attribution userId="S::aracelyctorres@co.imperial.ca.us::655f432b-381e-4573-9481-a42bb96b2972" userProvider="AD" userName="Aracely C. Torres"/>
        <t:Anchor>
          <t:Comment id="1784138456"/>
        </t:Anchor>
        <t:Create/>
      </t:Event>
      <t:Event id="{8DD4E3E3-BE65-40CA-8181-94DFACAC4C94}" time="2024-07-25T15:32:27.236Z">
        <t:Attribution userId="S::aracelyctorres@co.imperial.ca.us::655f432b-381e-4573-9481-a42bb96b2972" userProvider="AD" userName="Aracely C. Torres"/>
        <t:Anchor>
          <t:Comment id="1784138456"/>
        </t:Anchor>
        <t:Assign userId="S::AmyBinggeli@co.imperial.ca.us::724186a5-d1d8-4154-bac6-5bb00aafb95d" userProvider="AD" userName="Amy Binggeli"/>
      </t:Event>
      <t:Event id="{2DBDA851-3F6C-4062-97CD-85BC82C77CCD}" time="2024-07-25T15:32:27.236Z">
        <t:Attribution userId="S::aracelyctorres@co.imperial.ca.us::655f432b-381e-4573-9481-a42bb96b2972" userProvider="AD" userName="Aracely C. Torres"/>
        <t:Anchor>
          <t:Comment id="1784138456"/>
        </t:Anchor>
        <t:SetTitle title="@Amy Binggeli Where can I find or can you please share the new shared vision, principles, and values?"/>
      </t:Event>
      <t:Event id="{5B13E084-3F0B-4AA2-8620-2892C5555CA1}" time="2024-08-26T23:11:13.008Z">
        <t:Attribution userId="S::aracelyctorres@co.imperial.ca.us::655f432b-381e-4573-9481-a42bb96b2972" userProvider="AD" userName="Aracely C. Torres"/>
        <t:Progress percentComplete="100"/>
      </t:Event>
    </t:History>
  </t:Task>
</t:Task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F497D"/>
      </a:accent1>
      <a:accent2>
        <a:srgbClr val="F79646"/>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C9626B7C97BE4AB186ADE4044F20AB" ma:contentTypeVersion="11" ma:contentTypeDescription="Create a new document." ma:contentTypeScope="" ma:versionID="51332f096d23155a5226409400cc1d59">
  <xsd:schema xmlns:xsd="http://www.w3.org/2001/XMLSchema" xmlns:xs="http://www.w3.org/2001/XMLSchema" xmlns:p="http://schemas.microsoft.com/office/2006/metadata/properties" xmlns:ns2="784e48e1-170e-4256-bb69-e9c507d9815b" xmlns:ns3="b84209f4-0147-4424-bb19-7871f2a51a09" targetNamespace="http://schemas.microsoft.com/office/2006/metadata/properties" ma:root="true" ma:fieldsID="53fe3b6e14e88d80a848db6de738f581" ns2:_="" ns3:_="">
    <xsd:import namespace="784e48e1-170e-4256-bb69-e9c507d9815b"/>
    <xsd:import namespace="b84209f4-0147-4424-bb19-7871f2a51a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e48e1-170e-4256-bb69-e9c507d98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24034e-4c0d-451c-be99-2cdf0a2464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209f4-0147-4424-bb19-7871f2a51a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a0a9d0b-ccd8-48a8-888e-f8e34337a72a}" ma:internalName="TaxCatchAll" ma:showField="CatchAllData" ma:web="b84209f4-0147-4424-bb19-7871f2a51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84209f4-0147-4424-bb19-7871f2a51a09" xsi:nil="true"/>
    <lcf76f155ced4ddcb4097134ff3c332f xmlns="784e48e1-170e-4256-bb69-e9c507d981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298C85-3630-487A-984D-D51561A78F87}">
  <ds:schemaRefs>
    <ds:schemaRef ds:uri="http://schemas.openxmlformats.org/officeDocument/2006/bibliography"/>
  </ds:schemaRefs>
</ds:datastoreItem>
</file>

<file path=customXml/itemProps2.xml><?xml version="1.0" encoding="utf-8"?>
<ds:datastoreItem xmlns:ds="http://schemas.openxmlformats.org/officeDocument/2006/customXml" ds:itemID="{41230543-8BAA-43BE-B05E-5F37FD3F6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e48e1-170e-4256-bb69-e9c507d9815b"/>
    <ds:schemaRef ds:uri="b84209f4-0147-4424-bb19-7871f2a51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01209-5991-45E0-91CC-25C8D2E36F84}">
  <ds:schemaRefs>
    <ds:schemaRef ds:uri="http://schemas.microsoft.com/sharepoint/v3/contenttype/forms"/>
  </ds:schemaRefs>
</ds:datastoreItem>
</file>

<file path=customXml/itemProps4.xml><?xml version="1.0" encoding="utf-8"?>
<ds:datastoreItem xmlns:ds="http://schemas.openxmlformats.org/officeDocument/2006/customXml" ds:itemID="{9AC68DC8-BE8B-4EB7-BC80-07491BCC9165}">
  <ds:schemaRefs>
    <ds:schemaRef ds:uri="http://schemas.microsoft.com/office/2006/metadata/properties"/>
    <ds:schemaRef ds:uri="http://schemas.microsoft.com/office/infopath/2007/PartnerControls"/>
    <ds:schemaRef ds:uri="b84209f4-0147-4424-bb19-7871f2a51a09"/>
    <ds:schemaRef ds:uri="784e48e1-170e-4256-bb69-e9c507d9815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2133</Words>
  <Characters>12162</Characters>
  <Application>Microsoft Office Word</Application>
  <DocSecurity>8</DocSecurity>
  <Lines>101</Lines>
  <Paragraphs>28</Paragraphs>
  <ScaleCrop>false</ScaleCrop>
  <Company>Steering Council</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Document version: 1</dc:subject>
  <dc:creator>Approved on:</dc:creator>
  <cp:keywords/>
  <dc:description/>
  <cp:lastModifiedBy>Carlos Alfredo Herbert</cp:lastModifiedBy>
  <cp:revision>346</cp:revision>
  <cp:lastPrinted>2024-09-17T22:19:00Z</cp:lastPrinted>
  <dcterms:created xsi:type="dcterms:W3CDTF">2025-02-25T23:09:00Z</dcterms:created>
  <dcterms:modified xsi:type="dcterms:W3CDTF">2025-04-15T17:36:00Z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0x0101004BC9626B7C97BE4AB186ADE4044F20AB</vt:lpwstr>
  </property>
  <property fmtid="{D5CDD505-2E9C-101B-9397-08002B2CF9AE}" pid="3" name="GrammarlyDocumentId">
    <vt:lpwstr>cff4542c7ba92d9b7cc249241f0f0b07a1411d26ba8947d61d81779efc9c7b4e</vt:lpwstr>
  </property>
  <property fmtid="{D5CDD505-2E9C-101B-9397-08002B2CF9AE}" pid="4" name="MediaServiceImageTags">
    <vt:lpwstr/>
  </property>
</Properties>
</file>